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2D82" w14:textId="77777777" w:rsidR="00713AD2" w:rsidRPr="007E3DE8" w:rsidRDefault="00713AD2" w:rsidP="00713AD2">
      <w:pPr>
        <w:widowControl w:val="0"/>
        <w:autoSpaceDE w:val="0"/>
        <w:autoSpaceDN w:val="0"/>
        <w:adjustRightInd w:val="0"/>
        <w:spacing w:after="0" w:line="360" w:lineRule="auto"/>
        <w:jc w:val="center"/>
        <w:rPr>
          <w:rFonts w:ascii="Arial" w:eastAsia="Times New Roman" w:hAnsi="Arial" w:cs="Arial"/>
          <w:b/>
          <w:bCs/>
          <w:color w:val="000000"/>
          <w:u w:val="single"/>
          <w:lang w:val="el-GR" w:eastAsia="el-GR"/>
        </w:rPr>
      </w:pPr>
      <w:r w:rsidRPr="007E3DE8">
        <w:rPr>
          <w:rFonts w:ascii="Arial" w:eastAsia="Times New Roman" w:hAnsi="Arial" w:cs="Arial"/>
          <w:b/>
          <w:bCs/>
          <w:color w:val="000000"/>
          <w:u w:val="single"/>
          <w:lang w:val="el-GR" w:eastAsia="el-GR"/>
        </w:rPr>
        <w:t>ΣΥΜΒΑΣΗ ΕΝΤΑΞΗΣ ΣΤΟ ΣΥΛΛΟΓΙΚΟ ΣΥΣΤΗΜΑ ΕΝΑΛΛΑΚΤΙΚΗΣ ΔΙΑΧΕΙΡΙΣΗΣ ΦΟΡΗΤΩΝ ΗΛΕΚΤΡΙΚΩΝ ΣΤΗΛΩΝ ΚΑΙ ΣΥΣΣΩΡΕΥΤΩΝ (Σ.Σ.Ε.Δ.Φ.Η.Σ.)</w:t>
      </w:r>
    </w:p>
    <w:p w14:paraId="22649903"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color w:val="000000"/>
          <w:lang w:val="el-GR" w:eastAsia="el-GR"/>
        </w:rPr>
      </w:pPr>
    </w:p>
    <w:p w14:paraId="084ED831"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Η παρούσα σύμβαση αφορά στη διαχείριση φορητών ηλεκτρικών στηλών και συσσωρευτών και συνάπτεται μεταξύ:</w:t>
      </w:r>
    </w:p>
    <w:p w14:paraId="53C889F2"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1.  Της ανώνυμης εταιρείας με την επωνυμία </w:t>
      </w:r>
      <w:r w:rsidRPr="007E3DE8">
        <w:rPr>
          <w:rFonts w:ascii="Arial" w:eastAsia="Times New Roman" w:hAnsi="Arial" w:cs="Arial"/>
          <w:b/>
          <w:bCs/>
          <w:color w:val="000000"/>
          <w:lang w:val="el-GR" w:eastAsia="el-GR"/>
        </w:rPr>
        <w:t xml:space="preserve">"Σ.Σ.Ε.Δ.Φ.Η.Σ. </w:t>
      </w:r>
      <w:r w:rsidRPr="007E3DE8">
        <w:rPr>
          <w:rFonts w:ascii="Arial" w:eastAsia="Times New Roman" w:hAnsi="Arial" w:cs="Arial"/>
          <w:b/>
          <w:color w:val="000000"/>
          <w:lang w:val="el-GR" w:eastAsia="el-GR"/>
        </w:rPr>
        <w:t>Συλλογικό Σύστημα Εναλλακτικής Διαχείρισης Φορητών Ηλεκτρικών Στηλών Ανώνυμη Εταιρεία</w:t>
      </w:r>
      <w:r w:rsidRPr="007E3DE8">
        <w:rPr>
          <w:rFonts w:ascii="Arial" w:eastAsia="Times New Roman" w:hAnsi="Arial" w:cs="Arial"/>
          <w:b/>
          <w:bCs/>
          <w:color w:val="000000"/>
          <w:lang w:val="el-GR" w:eastAsia="el-GR"/>
        </w:rPr>
        <w:t>"</w:t>
      </w:r>
      <w:r w:rsidRPr="007E3DE8">
        <w:rPr>
          <w:rFonts w:ascii="Arial" w:eastAsia="Times New Roman" w:hAnsi="Arial" w:cs="Arial"/>
          <w:color w:val="000000"/>
          <w:lang w:val="el-GR" w:eastAsia="el-GR"/>
        </w:rPr>
        <w:t xml:space="preserve"> και τον διακριτικό τίτλο «</w:t>
      </w:r>
      <w:r w:rsidRPr="007E3DE8">
        <w:rPr>
          <w:rFonts w:ascii="Arial" w:eastAsia="Times New Roman" w:hAnsi="Arial" w:cs="Arial"/>
          <w:b/>
          <w:lang w:eastAsia="el-GR"/>
        </w:rPr>
        <w:t>A</w:t>
      </w:r>
      <w:r w:rsidRPr="007E3DE8">
        <w:rPr>
          <w:rFonts w:ascii="Arial" w:eastAsia="Times New Roman" w:hAnsi="Arial" w:cs="Arial"/>
          <w:b/>
          <w:lang w:val="el-GR" w:eastAsia="el-GR"/>
        </w:rPr>
        <w:t>.Φ.Η.Σ. Α.Ε</w:t>
      </w:r>
      <w:r w:rsidRPr="007E3DE8">
        <w:rPr>
          <w:rFonts w:ascii="Arial" w:eastAsia="Times New Roman" w:hAnsi="Arial" w:cs="Arial"/>
          <w:lang w:val="el-GR" w:eastAsia="el-GR"/>
        </w:rPr>
        <w:t>.», η οποία εδρεύει στον Δήμο Βριλησσίων (</w:t>
      </w:r>
      <w:proofErr w:type="spellStart"/>
      <w:r w:rsidRPr="007E3DE8">
        <w:rPr>
          <w:rFonts w:ascii="Arial" w:eastAsia="Times New Roman" w:hAnsi="Arial" w:cs="Arial"/>
          <w:lang w:val="el-GR" w:eastAsia="el-GR"/>
        </w:rPr>
        <w:t>Λεωφ</w:t>
      </w:r>
      <w:proofErr w:type="spellEnd"/>
      <w:r w:rsidRPr="007E3DE8">
        <w:rPr>
          <w:rFonts w:ascii="Arial" w:eastAsia="Times New Roman" w:hAnsi="Arial" w:cs="Arial"/>
          <w:lang w:val="el-GR" w:eastAsia="el-GR"/>
        </w:rPr>
        <w:t>. Πεντέλης αρ. 54), με ΑΦΜ 999643417 (Δ.Ο.Υ ΦΑΕ Αθηνών) και αρ. ΓΕΜΗ 005751401000 και εκπ</w:t>
      </w:r>
      <w:r w:rsidRPr="007E3DE8">
        <w:rPr>
          <w:rFonts w:ascii="Arial" w:eastAsia="Times New Roman" w:hAnsi="Arial" w:cs="Arial"/>
          <w:color w:val="000000"/>
          <w:lang w:val="el-GR" w:eastAsia="el-GR"/>
        </w:rPr>
        <w:t xml:space="preserve">ροσωπείται νομίμως από τον Διευθύνοντα Σύμβουλο αυτής κ. Ιωάννη Λαζαρίδη (στο εξής </w:t>
      </w:r>
      <w:r w:rsidRPr="002456C5">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w:t>
      </w:r>
    </w:p>
    <w:p w14:paraId="4F60E0F4" w14:textId="77777777" w:rsidR="00713AD2" w:rsidRPr="006B7431"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2.    Της εταιρείας ……………………………………………………………… με έδρα στη  διεύθυνση.............................................................................................................. στο Δήμο............................................................... ), με ΑΦΜ ………………….. (Δ.Ο.Υ……………..) και αριθμό ΓΕΜΗ …………………………….και νόμιμα εκπροσωπούμενη από τον κ. ................................................................δυνάμει του από ................................ πρακτικού Δ.Σ. που θα αποκαλείται </w:t>
      </w:r>
      <w:r>
        <w:rPr>
          <w:rFonts w:ascii="Arial" w:eastAsia="Times New Roman" w:hAnsi="Arial" w:cs="Arial"/>
          <w:color w:val="000000"/>
          <w:lang w:val="el-GR" w:eastAsia="el-GR"/>
        </w:rPr>
        <w:t>(</w:t>
      </w:r>
      <w:r w:rsidRPr="007E3DE8">
        <w:rPr>
          <w:rFonts w:ascii="Arial" w:eastAsia="Times New Roman" w:hAnsi="Arial" w:cs="Arial"/>
          <w:color w:val="000000"/>
          <w:lang w:val="el-GR" w:eastAsia="el-GR"/>
        </w:rPr>
        <w:t xml:space="preserve">στο εξής </w:t>
      </w:r>
      <w:r w:rsidRPr="007E3DE8">
        <w:rPr>
          <w:rFonts w:ascii="Arial" w:eastAsia="Times New Roman" w:hAnsi="Arial" w:cs="Arial"/>
          <w:b/>
          <w:bCs/>
          <w:color w:val="000000"/>
          <w:lang w:val="el-GR" w:eastAsia="el-GR"/>
        </w:rPr>
        <w:t>ΠΑΡΑΓΩΓ</w:t>
      </w:r>
      <w:r w:rsidRPr="006B7431">
        <w:rPr>
          <w:rFonts w:ascii="Arial" w:eastAsia="Times New Roman" w:hAnsi="Arial" w:cs="Arial"/>
          <w:b/>
          <w:bCs/>
          <w:color w:val="000000"/>
          <w:lang w:val="el-GR" w:eastAsia="el-GR"/>
        </w:rPr>
        <w:t>ΟΣ</w:t>
      </w:r>
      <w:r>
        <w:rPr>
          <w:rFonts w:ascii="Arial" w:eastAsia="Times New Roman" w:hAnsi="Arial" w:cs="Arial"/>
          <w:b/>
          <w:bCs/>
          <w:color w:val="000000"/>
          <w:lang w:val="el-GR" w:eastAsia="el-GR"/>
        </w:rPr>
        <w:t>)</w:t>
      </w:r>
      <w:r w:rsidRPr="006B7431">
        <w:rPr>
          <w:rFonts w:ascii="Arial" w:eastAsia="Times New Roman" w:hAnsi="Arial" w:cs="Arial"/>
          <w:color w:val="000000"/>
          <w:lang w:val="el-GR" w:eastAsia="el-GR"/>
        </w:rPr>
        <w:t>.</w:t>
      </w:r>
    </w:p>
    <w:p w14:paraId="52A2DAE3" w14:textId="77777777" w:rsidR="00713AD2" w:rsidRPr="006B7431" w:rsidRDefault="00713AD2" w:rsidP="00713AD2">
      <w:pPr>
        <w:widowControl w:val="0"/>
        <w:autoSpaceDE w:val="0"/>
        <w:autoSpaceDN w:val="0"/>
        <w:adjustRightInd w:val="0"/>
        <w:spacing w:after="0" w:line="360" w:lineRule="auto"/>
        <w:rPr>
          <w:rFonts w:ascii="Arial" w:eastAsia="Times New Roman" w:hAnsi="Arial" w:cs="Arial"/>
          <w:color w:val="000000"/>
          <w:lang w:val="el-GR" w:eastAsia="el-GR"/>
        </w:rPr>
      </w:pPr>
    </w:p>
    <w:p w14:paraId="4CB42608" w14:textId="77777777" w:rsidR="00713AD2" w:rsidRPr="006B7431" w:rsidRDefault="00713AD2" w:rsidP="00713AD2">
      <w:pPr>
        <w:widowControl w:val="0"/>
        <w:autoSpaceDE w:val="0"/>
        <w:autoSpaceDN w:val="0"/>
        <w:adjustRightInd w:val="0"/>
        <w:spacing w:after="0" w:line="360" w:lineRule="auto"/>
        <w:jc w:val="center"/>
        <w:rPr>
          <w:rFonts w:ascii="Arial" w:eastAsia="Times New Roman" w:hAnsi="Arial" w:cs="Arial"/>
          <w:b/>
          <w:color w:val="000000"/>
          <w:lang w:val="el-GR" w:eastAsia="el-GR"/>
        </w:rPr>
      </w:pPr>
      <w:r w:rsidRPr="006B7431">
        <w:rPr>
          <w:rFonts w:ascii="Arial" w:eastAsia="Times New Roman" w:hAnsi="Arial" w:cs="Arial"/>
          <w:b/>
          <w:color w:val="000000"/>
          <w:lang w:val="el-GR" w:eastAsia="el-GR"/>
        </w:rPr>
        <w:t>ΕΙΣΑΓΩΓΗ</w:t>
      </w:r>
    </w:p>
    <w:p w14:paraId="3623EC81" w14:textId="77777777" w:rsidR="00713AD2" w:rsidRPr="006B7431"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1B34E469" w14:textId="6BA1B6B0" w:rsidR="00713AD2" w:rsidRPr="00117390" w:rsidRDefault="00713AD2" w:rsidP="00713AD2">
      <w:pPr>
        <w:pStyle w:val="Default"/>
        <w:spacing w:line="360" w:lineRule="auto"/>
        <w:jc w:val="both"/>
        <w:rPr>
          <w:rFonts w:ascii="Arial" w:eastAsia="Times New Roman" w:hAnsi="Arial" w:cs="Arial"/>
          <w:sz w:val="22"/>
          <w:szCs w:val="22"/>
          <w:lang w:eastAsia="el-GR"/>
        </w:rPr>
      </w:pPr>
      <w:r w:rsidRPr="006B7431">
        <w:rPr>
          <w:rFonts w:ascii="Arial" w:eastAsia="Times New Roman" w:hAnsi="Arial" w:cs="Arial"/>
          <w:sz w:val="22"/>
          <w:szCs w:val="22"/>
          <w:lang w:eastAsia="el-GR"/>
        </w:rPr>
        <w:t xml:space="preserve">1. </w:t>
      </w:r>
      <w:r w:rsidRPr="00117390">
        <w:rPr>
          <w:rFonts w:ascii="Arial" w:eastAsia="Times New Roman" w:hAnsi="Arial" w:cs="Arial"/>
          <w:sz w:val="22"/>
          <w:szCs w:val="22"/>
          <w:lang w:eastAsia="el-GR"/>
        </w:rPr>
        <w:t xml:space="preserve">Η παρούσα </w:t>
      </w:r>
      <w:proofErr w:type="spellStart"/>
      <w:r w:rsidRPr="00117390">
        <w:rPr>
          <w:rFonts w:ascii="Arial" w:eastAsia="Times New Roman" w:hAnsi="Arial" w:cs="Arial"/>
          <w:sz w:val="22"/>
          <w:szCs w:val="22"/>
          <w:lang w:eastAsia="el-GR"/>
        </w:rPr>
        <w:t>διέπεται</w:t>
      </w:r>
      <w:proofErr w:type="spellEnd"/>
      <w:r w:rsidRPr="00117390">
        <w:rPr>
          <w:rFonts w:ascii="Arial" w:eastAsia="Times New Roman" w:hAnsi="Arial" w:cs="Arial"/>
          <w:sz w:val="22"/>
          <w:szCs w:val="22"/>
          <w:lang w:eastAsia="el-GR"/>
        </w:rPr>
        <w:t xml:space="preserve"> από τις διατάξεις της κείμενης νομοθεσίας για τις φορητές  ηλεκτρικές στήλες και τα απόβλητα των φορητών ηλεκτρικών στηλών και </w:t>
      </w:r>
      <w:r w:rsidR="00D411D8" w:rsidRPr="00117390">
        <w:rPr>
          <w:rFonts w:ascii="Arial" w:eastAsia="Times New Roman" w:hAnsi="Arial" w:cs="Arial"/>
          <w:sz w:val="22"/>
          <w:szCs w:val="22"/>
          <w:lang w:eastAsia="el-GR"/>
        </w:rPr>
        <w:t>ειδικότερα</w:t>
      </w:r>
      <w:r w:rsidRPr="00117390">
        <w:rPr>
          <w:rFonts w:ascii="Arial" w:eastAsia="Times New Roman" w:hAnsi="Arial" w:cs="Arial"/>
          <w:sz w:val="22"/>
          <w:szCs w:val="22"/>
          <w:lang w:eastAsia="el-GR"/>
        </w:rPr>
        <w:t xml:space="preserve">: α) τον Κανονισμό ΕΕ </w:t>
      </w:r>
      <w:r w:rsidRPr="00117390">
        <w:rPr>
          <w:rFonts w:ascii="Arial" w:hAnsi="Arial" w:cs="Arial"/>
          <w:sz w:val="22"/>
          <w:szCs w:val="22"/>
        </w:rPr>
        <w:t>2023/1542 του Ευρωπαϊκού Κοινοβουλίου και του Συμβουλίου της 12ης Ιουλίου 2023 σχετικά με τις μπαταρίες και τα απόβλητα μπαταριών</w:t>
      </w:r>
      <w:r w:rsidRPr="002456C5">
        <w:rPr>
          <w:rFonts w:ascii="Arial" w:hAnsi="Arial" w:cs="Arial"/>
          <w:sz w:val="22"/>
          <w:szCs w:val="22"/>
        </w:rPr>
        <w:t>, για την τροποποίηση της οδηγίας 2008/98/ΕΚ και του κανονισμού (ΕΕ) 2019/1020 και την κατάργηση της οδηγίας 2006/66/Ε</w:t>
      </w:r>
      <w:r>
        <w:rPr>
          <w:rFonts w:ascii="Arial" w:hAnsi="Arial" w:cs="Arial"/>
          <w:sz w:val="22"/>
          <w:szCs w:val="22"/>
        </w:rPr>
        <w:t>Κ</w:t>
      </w:r>
      <w:r w:rsidRPr="00117390">
        <w:rPr>
          <w:rFonts w:ascii="Arial" w:hAnsi="Arial" w:cs="Arial"/>
          <w:sz w:val="22"/>
          <w:szCs w:val="22"/>
        </w:rPr>
        <w:t xml:space="preserve"> β) τον Ν. 4819/2021 (ΦΕΚ Α’ 129) «Ολοκληρωμένο πλαίσιο για τη διαχείριση των αποβλήτων - Ενσωμάτωση των Οδηγιών 2018/851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φυσικού περιβάλλοντος, χωροταξικές - πολεοδομικές, ενεργειακές και συναφείς επείγουσες ρυθμίσεις» ο οποίος αντικατέστησε τον</w:t>
      </w:r>
      <w:r w:rsidRPr="002456C5">
        <w:rPr>
          <w:rFonts w:ascii="Arial" w:hAnsi="Arial" w:cs="Arial"/>
          <w:sz w:val="22"/>
          <w:szCs w:val="22"/>
        </w:rPr>
        <w:t xml:space="preserve"> </w:t>
      </w:r>
      <w:r w:rsidRPr="00117390">
        <w:rPr>
          <w:rFonts w:ascii="Arial" w:eastAsia="Times New Roman" w:hAnsi="Arial" w:cs="Arial"/>
          <w:sz w:val="22"/>
          <w:szCs w:val="22"/>
          <w:lang w:eastAsia="el-GR"/>
        </w:rPr>
        <w:t xml:space="preserve">Ν. 2939/6.08.2001 (ΦΕΚ 179Α) γ) την ΚΥΑ  41624/2057/Ε103/2010 (ΦΕΚ 1625Β/11.10.2010) «Μέτρα και όροι για την εναλλακτική  διαχείριση  των χρησιμοποιημένων Ηλεκτρικών Στηλών και Συσσωρευτών. Πρόγραμμα για την εναλλακτική διαχείριση τους» όπως έχει τροποποιηθεί με την </w:t>
      </w:r>
      <w:proofErr w:type="spellStart"/>
      <w:r w:rsidRPr="00117390">
        <w:rPr>
          <w:rFonts w:ascii="Arial" w:eastAsia="Times New Roman" w:hAnsi="Arial" w:cs="Arial"/>
          <w:sz w:val="22"/>
          <w:szCs w:val="22"/>
          <w:lang w:eastAsia="el-GR"/>
        </w:rPr>
        <w:t>υπ’αρ</w:t>
      </w:r>
      <w:proofErr w:type="spellEnd"/>
      <w:r w:rsidRPr="00117390">
        <w:rPr>
          <w:rFonts w:ascii="Arial" w:eastAsia="Times New Roman" w:hAnsi="Arial" w:cs="Arial"/>
          <w:sz w:val="22"/>
          <w:szCs w:val="22"/>
          <w:lang w:eastAsia="el-GR"/>
        </w:rPr>
        <w:t xml:space="preserve">. ΚΥΑ 39200/2015 «Τροποποίηση της υπ’ </w:t>
      </w:r>
      <w:proofErr w:type="spellStart"/>
      <w:r w:rsidRPr="00117390">
        <w:rPr>
          <w:rFonts w:ascii="Arial" w:eastAsia="Times New Roman" w:hAnsi="Arial" w:cs="Arial"/>
          <w:sz w:val="22"/>
          <w:szCs w:val="22"/>
          <w:lang w:eastAsia="el-GR"/>
        </w:rPr>
        <w:t>αριθμ</w:t>
      </w:r>
      <w:proofErr w:type="spellEnd"/>
      <w:r w:rsidRPr="00117390">
        <w:rPr>
          <w:rFonts w:ascii="Arial" w:eastAsia="Times New Roman" w:hAnsi="Arial" w:cs="Arial"/>
          <w:sz w:val="22"/>
          <w:szCs w:val="22"/>
          <w:lang w:eastAsia="el-GR"/>
        </w:rPr>
        <w:t xml:space="preserve">. 41624/2057/2010 κοινής υπουργικής απόφασης (Β΄1625), σε συμμόρφωση με τις διατάξεις της οδηγίας 2013/56/ΕΕ «για την τροποποίηση της οδηγίας 2006/66/ΕΚ του Ευρωπαϊκού Κοινοβουλίου και του Συμβουλίου, σχετικά με τις ηλεκτρικές στήλες και τους συσσωρευτές και τα απόβλητα ηλεκτρικών στηλών και συσσωρευτών όσον αφορά τη διάθεση στην αγορά φορητών ηλεκτρικών στηλών και συσσωρευτών που περιέχουν κάδμιο και προορίζονται για ασύρματα ηλεκτρικά εργαλεία και στοιχείων−κουμπιών με χαμηλή περιεκτικότητα σε υδράργυρο και για την κατάργηση της απόφασης 2009/603/ΕΚ της Επιτροπής», του Ευρωπαϊκού Κοινοβουλίου και του Συμβουλίου της 20ης Νοεμβρίου 2013 και άλλες συναφείς διατάξεις» δ) </w:t>
      </w:r>
      <w:r w:rsidRPr="00117390">
        <w:rPr>
          <w:rFonts w:ascii="Arial" w:hAnsi="Arial" w:cs="Arial"/>
          <w:sz w:val="22"/>
          <w:szCs w:val="22"/>
        </w:rPr>
        <w:t xml:space="preserve">Την ΥΑ </w:t>
      </w:r>
      <w:r w:rsidRPr="00117390">
        <w:rPr>
          <w:rFonts w:ascii="Arial" w:hAnsi="Arial" w:cs="Arial"/>
          <w:sz w:val="22"/>
          <w:szCs w:val="22"/>
        </w:rPr>
        <w:lastRenderedPageBreak/>
        <w:t xml:space="preserve">181504/2016 (ΦΕΚ Β΄2454/9.8.2016 «Κατάρτιση, περιεχόμενο και σύστημα διαχείρισης του Εθνικού Μητρώου Παραγωγών (Ε.Μ.ΠΑ.)- Καθορισμός διαδικασίας εγγραφής των παραγωγών, στο πλαίσιο της εναλλακτικής διαχείρισης των συσκευασιών και άλλων προϊόντων, σύμφωνα με τα άρθρα 7 και 17 του Ν. 2939/2001 (Α 179),όπως ισχύουν. ε) τον Εκτελεστικό Κανονισμό 2017/699 της Ευρωπαϊκής Επιτροπής (18-04-2017) «για τη θέσπιση κοινής μεθοδολογίας για τον υπολογισμό του βάρους του ηλεκτρικού και ηλεκτρονικού εξοπλισμού (ΗΗΕ) που διατίθεται στην αγορά κάθε κράτους μέλους και κοινής μεθοδολογίας για τον υπολογισμό της ποσότητας των αποβλήτων ηλεκτρικού και ηλεκτρονικού εξοπλισμού (ΑΗΗΕ) που παράγονται, κατά βάρος, σε κάθε κράτος μέλος» </w:t>
      </w:r>
      <w:r w:rsidRPr="00117390">
        <w:rPr>
          <w:rFonts w:ascii="Arial" w:eastAsia="Times New Roman" w:hAnsi="Arial" w:cs="Arial"/>
          <w:sz w:val="22"/>
          <w:szCs w:val="22"/>
          <w:lang w:eastAsia="el-GR"/>
        </w:rPr>
        <w:t>και τις εν γένει εκάστοτε ισχύουσες διατάξεις της κείμενης νομοθεσίας.</w:t>
      </w:r>
    </w:p>
    <w:p w14:paraId="572B57ED" w14:textId="77777777" w:rsidR="00713AD2" w:rsidRPr="002456C5" w:rsidRDefault="00713AD2" w:rsidP="00713AD2">
      <w:pPr>
        <w:autoSpaceDE w:val="0"/>
        <w:autoSpaceDN w:val="0"/>
        <w:adjustRightInd w:val="0"/>
        <w:spacing w:after="0" w:line="360" w:lineRule="auto"/>
        <w:jc w:val="both"/>
        <w:rPr>
          <w:rFonts w:ascii="Arial" w:eastAsia="Times New Roman" w:hAnsi="Arial" w:cs="Arial"/>
          <w:lang w:val="el-GR" w:eastAsia="el-GR"/>
        </w:rPr>
      </w:pPr>
    </w:p>
    <w:p w14:paraId="34D8F963"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lang w:val="el-GR" w:eastAsia="el-GR"/>
        </w:rPr>
      </w:pPr>
      <w:r w:rsidRPr="007E3DE8">
        <w:rPr>
          <w:rFonts w:ascii="Arial" w:eastAsia="Times New Roman" w:hAnsi="Arial" w:cs="Arial"/>
          <w:lang w:val="el-GR" w:eastAsia="el-GR"/>
        </w:rPr>
        <w:t>2. Σύμφωνα με το</w:t>
      </w:r>
      <w:r>
        <w:rPr>
          <w:rFonts w:ascii="Arial" w:eastAsia="Times New Roman" w:hAnsi="Arial" w:cs="Arial"/>
          <w:lang w:val="el-GR" w:eastAsia="el-GR"/>
        </w:rPr>
        <w:t>ν</w:t>
      </w:r>
      <w:r w:rsidRPr="00736B1D">
        <w:rPr>
          <w:rFonts w:ascii="Arial" w:eastAsia="Times New Roman" w:hAnsi="Arial" w:cs="Arial"/>
          <w:lang w:val="el-GR" w:eastAsia="el-GR"/>
        </w:rPr>
        <w:t xml:space="preserve"> </w:t>
      </w:r>
      <w:r w:rsidRPr="006B7431">
        <w:rPr>
          <w:rFonts w:ascii="Arial" w:eastAsia="Times New Roman" w:hAnsi="Arial" w:cs="Arial"/>
          <w:lang w:val="el-GR" w:eastAsia="el-GR"/>
        </w:rPr>
        <w:t>Κανονισμό ΕΕ</w:t>
      </w:r>
      <w:r w:rsidRPr="00736B1D">
        <w:rPr>
          <w:rFonts w:ascii="Arial" w:eastAsia="Times New Roman" w:hAnsi="Arial" w:cs="Arial"/>
          <w:lang w:val="el-GR" w:eastAsia="el-GR"/>
        </w:rPr>
        <w:t xml:space="preserve"> </w:t>
      </w:r>
      <w:r w:rsidRPr="00FB041D">
        <w:rPr>
          <w:rFonts w:ascii="Arial" w:hAnsi="Arial" w:cs="Arial"/>
          <w:color w:val="000000"/>
          <w:lang w:val="el-GR"/>
        </w:rPr>
        <w:t>2023/1542</w:t>
      </w:r>
      <w:r>
        <w:rPr>
          <w:rFonts w:ascii="Arial" w:hAnsi="Arial" w:cs="Arial"/>
          <w:color w:val="000000"/>
          <w:lang w:val="el-GR"/>
        </w:rPr>
        <w:t xml:space="preserve">, τον Ν. 4819/2021 </w:t>
      </w:r>
      <w:r w:rsidRPr="00736B1D">
        <w:rPr>
          <w:rFonts w:ascii="Arial" w:hAnsi="Arial" w:cs="Arial"/>
          <w:lang w:val="el-GR"/>
        </w:rPr>
        <w:t>(ΦΕΚ Α’ 129)</w:t>
      </w:r>
      <w:r>
        <w:rPr>
          <w:rFonts w:ascii="Arial" w:hAnsi="Arial" w:cs="Arial"/>
          <w:lang w:val="el-GR"/>
        </w:rPr>
        <w:t xml:space="preserve"> </w:t>
      </w:r>
      <w:r w:rsidRPr="007E3DE8">
        <w:rPr>
          <w:rFonts w:ascii="Arial" w:eastAsia="Times New Roman" w:hAnsi="Arial" w:cs="Arial"/>
          <w:lang w:val="el-GR" w:eastAsia="el-GR"/>
        </w:rPr>
        <w:t>και την ΚΥΑ  41624/2057/Ε103/2010 (ΦΕΚ 1625Β/11.10.2010) οι παραγωγοί ηλεκτρικών στηλών (ήτοι τα πρόσωπα, κατασκευαστές και εισαγωγείς, που διαθέτουν στην εγχώρια αγορά κατά την έννοια της νομοθεσίας ηλεκτρικές στήλες και συσσωρευτές με τη μάρκα τους, ή για λογαριασμό τρίτων συμπεριλαμβανομένων αυτών που είναι ενσωματωμένες σε συσκευές)</w:t>
      </w:r>
      <w:r w:rsidRPr="007E3DE8">
        <w:rPr>
          <w:rFonts w:ascii="Arial" w:eastAsia="Times New Roman" w:hAnsi="Arial" w:cs="Arial"/>
          <w:b/>
          <w:lang w:val="el-GR" w:eastAsia="el-GR"/>
        </w:rPr>
        <w:t>,</w:t>
      </w:r>
      <w:r w:rsidRPr="007E3DE8">
        <w:rPr>
          <w:rFonts w:ascii="Arial" w:eastAsia="Times New Roman" w:hAnsi="Arial" w:cs="Arial"/>
          <w:lang w:val="el-GR" w:eastAsia="el-GR"/>
        </w:rPr>
        <w:t xml:space="preserve"> υποχρεούνται είτε να συμμετέχουν σε εγκεκριμένα Συλλογικά Συστήματα Εναλλακτικής Διαχείρισης  ηλεκτρικών στηλών και συσσωρευτών είτε να οργανώνουν ατομικά συστήματα. Με τη συμμετοχή σε εγκεκριμένα συλλογικά συστήματα οι παραγωγοί απαλλάσσονται από την εκπλήρωση των υποχρεώσεων που τους επιβάλλει η κείμενη νομοθεσία</w:t>
      </w:r>
      <w:r>
        <w:rPr>
          <w:rFonts w:ascii="Arial" w:eastAsia="Times New Roman" w:hAnsi="Arial" w:cs="Arial"/>
          <w:lang w:val="el-GR" w:eastAsia="el-GR"/>
        </w:rPr>
        <w:t>.</w:t>
      </w:r>
      <w:r w:rsidRPr="007E3DE8">
        <w:rPr>
          <w:rFonts w:ascii="Arial" w:eastAsia="Times New Roman" w:hAnsi="Arial" w:cs="Arial"/>
          <w:lang w:val="el-GR" w:eastAsia="el-GR"/>
        </w:rPr>
        <w:t xml:space="preserve"> Η υποχρέωση συμμετοχής σε Συλλογικό Σύστημα Εναλλακτικής Διαχείρισης συνεπάγεται και την υποχρέωση καταβολής, της σχετικής χρηματικής εισφοράς. Η υποχρέωση αυτή είναι δημοσίου δικαίου, αποτελεί «δημόσια ενοχή»  και δεν απορρέει από την παρούσα σύμβαση προσχώρησης</w:t>
      </w:r>
      <w:r w:rsidRPr="002456C5">
        <w:rPr>
          <w:rFonts w:ascii="Arial" w:eastAsia="Times New Roman" w:hAnsi="Arial" w:cs="Arial"/>
          <w:lang w:val="el-GR" w:eastAsia="el-GR"/>
        </w:rPr>
        <w:t>,</w:t>
      </w:r>
      <w:r w:rsidRPr="007E3DE8">
        <w:rPr>
          <w:rFonts w:ascii="Arial" w:eastAsia="Times New Roman" w:hAnsi="Arial" w:cs="Arial"/>
          <w:lang w:val="el-GR" w:eastAsia="el-GR"/>
        </w:rPr>
        <w:t xml:space="preserve"> αλλά απευθείας από το νόμο.</w:t>
      </w:r>
    </w:p>
    <w:p w14:paraId="02E42016" w14:textId="77777777" w:rsidR="00713AD2" w:rsidRPr="002456C5" w:rsidRDefault="00713AD2" w:rsidP="00713AD2">
      <w:pPr>
        <w:widowControl w:val="0"/>
        <w:autoSpaceDE w:val="0"/>
        <w:autoSpaceDN w:val="0"/>
        <w:adjustRightInd w:val="0"/>
        <w:spacing w:after="0" w:line="360" w:lineRule="auto"/>
        <w:jc w:val="both"/>
        <w:rPr>
          <w:rFonts w:ascii="Arial" w:eastAsia="Times New Roman" w:hAnsi="Arial" w:cs="Arial"/>
          <w:lang w:val="el-GR" w:eastAsia="el-GR"/>
        </w:rPr>
      </w:pPr>
    </w:p>
    <w:p w14:paraId="04AFACA9" w14:textId="77777777" w:rsidR="00713AD2" w:rsidRPr="007E3DE8" w:rsidRDefault="00713AD2" w:rsidP="00713AD2">
      <w:pPr>
        <w:spacing w:line="360" w:lineRule="auto"/>
        <w:jc w:val="both"/>
        <w:rPr>
          <w:rFonts w:ascii="Arial" w:eastAsia="Times New Roman" w:hAnsi="Arial" w:cs="Arial"/>
          <w:lang w:val="el-GR" w:eastAsia="el-GR"/>
        </w:rPr>
      </w:pPr>
      <w:r w:rsidRPr="007E3DE8">
        <w:rPr>
          <w:rFonts w:ascii="Arial" w:eastAsia="Times New Roman" w:hAnsi="Arial" w:cs="Arial"/>
          <w:lang w:val="el-GR" w:eastAsia="el-GR"/>
        </w:rPr>
        <w:t xml:space="preserve">3. </w:t>
      </w:r>
      <w:r w:rsidRPr="007E3DE8">
        <w:rPr>
          <w:rFonts w:ascii="Arial" w:eastAsia="Times New Roman" w:hAnsi="Arial" w:cs="Arial"/>
          <w:color w:val="000000"/>
          <w:lang w:val="el-GR" w:eastAsia="el-GR"/>
        </w:rPr>
        <w:t>Η ΑΦΗΣ έχει λάβει την έγκριση για να οργανώσει και να λειτουργήσει Συλλογικό Σύστημα Εναλλακτικής Διαχείρισης φορητών ηλεκτρικών στηλών και συσσωρευτών (καλούμενο εφ’ εξής «Σύστημα») για ολόκληρη την Ελληνική Επικράτεια.</w:t>
      </w:r>
      <w:r w:rsidRPr="007E3DE8">
        <w:rPr>
          <w:rFonts w:ascii="Arial" w:eastAsia="Times New Roman" w:hAnsi="Arial" w:cs="Arial"/>
          <w:iCs/>
          <w:lang w:val="el-GR" w:eastAsia="el-GR"/>
        </w:rPr>
        <w:t xml:space="preserve"> Η</w:t>
      </w:r>
      <w:r w:rsidRPr="007E3DE8">
        <w:rPr>
          <w:rFonts w:ascii="Arial" w:eastAsia="Times New Roman" w:hAnsi="Arial" w:cs="Arial"/>
          <w:lang w:val="el-GR" w:eastAsia="el-GR"/>
        </w:rPr>
        <w:t xml:space="preserve"> αρχική έγκριση του συλλογικού συστήματος χορηγήθηκε δυνάμει της </w:t>
      </w:r>
      <w:r w:rsidRPr="007E3DE8">
        <w:rPr>
          <w:rFonts w:ascii="Arial" w:eastAsia="Times New Roman" w:hAnsi="Arial" w:cs="Arial"/>
          <w:iCs/>
          <w:lang w:val="el-GR" w:eastAsia="el-GR"/>
        </w:rPr>
        <w:t xml:space="preserve">ΥΑ </w:t>
      </w:r>
      <w:r w:rsidRPr="007E3DE8">
        <w:rPr>
          <w:rFonts w:ascii="Arial" w:eastAsia="Times New Roman" w:hAnsi="Arial" w:cs="Arial"/>
          <w:color w:val="000000"/>
          <w:lang w:val="el-GR" w:eastAsia="el-GR"/>
        </w:rPr>
        <w:t>106155/7-7-2004 (ΦΕΚ1056</w:t>
      </w:r>
      <w:r w:rsidRPr="007E3DE8">
        <w:rPr>
          <w:rFonts w:ascii="Arial" w:eastAsia="Times New Roman" w:hAnsi="Arial" w:cs="Arial"/>
          <w:color w:val="000000"/>
          <w:lang w:eastAsia="el-GR"/>
        </w:rPr>
        <w:t>B</w:t>
      </w:r>
      <w:r w:rsidRPr="007E3DE8">
        <w:rPr>
          <w:rFonts w:ascii="Arial" w:eastAsia="Times New Roman" w:hAnsi="Arial" w:cs="Arial"/>
          <w:color w:val="000000"/>
          <w:lang w:val="el-GR" w:eastAsia="el-GR"/>
        </w:rPr>
        <w:t xml:space="preserve">/14/07/2004) </w:t>
      </w:r>
      <w:r w:rsidRPr="007E3DE8">
        <w:rPr>
          <w:rFonts w:ascii="Arial" w:eastAsia="Times New Roman" w:hAnsi="Arial" w:cs="Arial"/>
          <w:iCs/>
          <w:lang w:val="el-GR" w:eastAsia="el-GR"/>
        </w:rPr>
        <w:t>και ίσχυσε δυνάμει της ΥΑ 116570/13.2.2009 (ΦΕΚ Β 769) μέχρι την ανανέωσή της. Με την από 12.07.2011 απόφαση (</w:t>
      </w:r>
      <w:r w:rsidRPr="007E3DE8">
        <w:rPr>
          <w:rFonts w:ascii="Arial" w:eastAsia="Times New Roman" w:hAnsi="Arial" w:cs="Arial"/>
          <w:lang w:val="el-GR" w:eastAsia="el-GR"/>
        </w:rPr>
        <w:t xml:space="preserve">ΑΔΑ: ΒΟΧ446Ψ8ΟΖ-6ΧΧ) </w:t>
      </w:r>
      <w:r w:rsidRPr="007E3DE8">
        <w:rPr>
          <w:rFonts w:ascii="Arial" w:eastAsia="Times New Roman" w:hAnsi="Arial" w:cs="Arial"/>
          <w:iCs/>
          <w:lang w:val="el-GR" w:eastAsia="el-GR"/>
        </w:rPr>
        <w:t xml:space="preserve">του Διοικητικού Συμβουλίου του ΕΟΕΔΣΑΠ (Εθνικού Οργανισμού Εναλλακτικής Διαχείρισης Συσκευασιών και Άλλων Προϊόντων), που έχει ήδη μετονομαστεί σε Ελληνικό Οργανισμό Ανακύκλωσης (Ε.Ο.ΑΝ), χορηγήθηκε η ανανέωση της έγκρισης του Συστήματος, σύμφωνα με τις διατάξεις του ΠΔ 99/2008 και ΠΔ 170/2008. </w:t>
      </w:r>
      <w:proofErr w:type="spellStart"/>
      <w:r w:rsidRPr="007E3DE8">
        <w:rPr>
          <w:rFonts w:ascii="Arial" w:eastAsia="Times New Roman" w:hAnsi="Arial" w:cs="Arial"/>
          <w:iCs/>
          <w:lang w:val="el-GR" w:eastAsia="el-GR"/>
        </w:rPr>
        <w:t>Ηδη</w:t>
      </w:r>
      <w:proofErr w:type="spellEnd"/>
      <w:r w:rsidRPr="007E3DE8">
        <w:rPr>
          <w:rFonts w:ascii="Arial" w:eastAsia="Times New Roman" w:hAnsi="Arial" w:cs="Arial"/>
          <w:iCs/>
          <w:lang w:val="el-GR" w:eastAsia="el-GR"/>
        </w:rPr>
        <w:t>, μ</w:t>
      </w:r>
      <w:r w:rsidRPr="007E3DE8">
        <w:rPr>
          <w:rFonts w:ascii="Arial" w:hAnsi="Arial" w:cs="Arial"/>
          <w:iCs/>
          <w:lang w:val="el-GR"/>
        </w:rPr>
        <w:t xml:space="preserve">ε την υπ’ αρ. </w:t>
      </w:r>
      <w:proofErr w:type="spellStart"/>
      <w:r w:rsidRPr="007E3DE8">
        <w:rPr>
          <w:rFonts w:ascii="Arial" w:hAnsi="Arial" w:cs="Arial"/>
          <w:iCs/>
          <w:lang w:val="el-GR"/>
        </w:rPr>
        <w:t>πρωτ</w:t>
      </w:r>
      <w:proofErr w:type="spellEnd"/>
      <w:r w:rsidRPr="007E3DE8">
        <w:rPr>
          <w:rFonts w:ascii="Arial" w:hAnsi="Arial" w:cs="Arial"/>
          <w:iCs/>
          <w:lang w:val="el-GR"/>
        </w:rPr>
        <w:t>. 165.2/06.03.2020 απόφαση (</w:t>
      </w:r>
      <w:r w:rsidRPr="007E3DE8">
        <w:rPr>
          <w:rFonts w:ascii="Arial" w:hAnsi="Arial" w:cs="Arial"/>
          <w:lang w:val="el-GR"/>
        </w:rPr>
        <w:t xml:space="preserve">ΑΔΑ: Ψ5ΙΑ46Ψ8ΟΖ-8ΚΛ) </w:t>
      </w:r>
      <w:r w:rsidRPr="007E3DE8">
        <w:rPr>
          <w:rFonts w:ascii="Arial" w:hAnsi="Arial" w:cs="Arial"/>
          <w:iCs/>
          <w:lang w:val="el-GR"/>
        </w:rPr>
        <w:t xml:space="preserve">του Διοικητικού Συμβουλίου </w:t>
      </w:r>
      <w:r w:rsidRPr="007E3DE8">
        <w:rPr>
          <w:rFonts w:ascii="Arial" w:eastAsia="Times New Roman" w:hAnsi="Arial" w:cs="Arial"/>
          <w:lang w:val="el-GR"/>
        </w:rPr>
        <w:t>του Ελληνικού Οργανισμού Ανακύκλωσης</w:t>
      </w:r>
      <w:r w:rsidRPr="007E3DE8">
        <w:rPr>
          <w:rFonts w:ascii="Arial" w:hAnsi="Arial" w:cs="Arial"/>
          <w:iCs/>
          <w:lang w:val="el-GR"/>
        </w:rPr>
        <w:t>, που ελήφθη κατά τη 165</w:t>
      </w:r>
      <w:r w:rsidRPr="007E3DE8">
        <w:rPr>
          <w:rFonts w:ascii="Arial" w:hAnsi="Arial" w:cs="Arial"/>
          <w:iCs/>
          <w:vertAlign w:val="superscript"/>
          <w:lang w:val="el-GR"/>
        </w:rPr>
        <w:t>η</w:t>
      </w:r>
      <w:r w:rsidRPr="007E3DE8">
        <w:rPr>
          <w:rFonts w:ascii="Arial" w:hAnsi="Arial" w:cs="Arial"/>
          <w:iCs/>
          <w:lang w:val="el-GR"/>
        </w:rPr>
        <w:t xml:space="preserve"> συνεδρίαση της 6.3.2020</w:t>
      </w:r>
      <w:r>
        <w:rPr>
          <w:rFonts w:ascii="Arial" w:hAnsi="Arial" w:cs="Arial"/>
          <w:iCs/>
          <w:lang w:val="el-GR"/>
        </w:rPr>
        <w:t xml:space="preserve">, </w:t>
      </w:r>
      <w:r w:rsidRPr="002456C5">
        <w:rPr>
          <w:rFonts w:ascii="Arial" w:hAnsi="Arial" w:cs="Arial"/>
          <w:iCs/>
          <w:lang w:val="el-GR"/>
        </w:rPr>
        <w:t>όπως τροποποιήθηκε με τις 179.10/14.04.2021 (ΑΔΑ: ΡΡΧΨ46Ψ8ΟΖ- ΙΕΓ) και</w:t>
      </w:r>
      <w:r w:rsidRPr="002456C5">
        <w:rPr>
          <w:rFonts w:ascii="Arial" w:eastAsia="Times New Roman" w:hAnsi="Arial" w:cs="Arial"/>
          <w:iCs/>
          <w:lang w:val="el-GR" w:eastAsia="el-GR"/>
        </w:rPr>
        <w:t xml:space="preserve"> </w:t>
      </w:r>
      <w:r w:rsidRPr="002456C5">
        <w:rPr>
          <w:rFonts w:ascii="Arial" w:hAnsi="Arial" w:cs="Arial"/>
          <w:iCs/>
          <w:lang w:val="el-GR"/>
        </w:rPr>
        <w:t>206.08/30.10.2023 (ΑΔΑ: Ω84Φ46Ψ8ΟΖ-ΛΔΓ) απο</w:t>
      </w:r>
      <w:r>
        <w:rPr>
          <w:rFonts w:ascii="Arial" w:hAnsi="Arial" w:cs="Arial"/>
          <w:iCs/>
          <w:lang w:val="el-GR"/>
        </w:rPr>
        <w:t>φάσεις</w:t>
      </w:r>
      <w:r w:rsidRPr="00532A30">
        <w:rPr>
          <w:rFonts w:ascii="Arial" w:hAnsi="Arial" w:cs="Arial"/>
          <w:iCs/>
          <w:lang w:val="el-GR"/>
        </w:rPr>
        <w:t xml:space="preserve"> του ίδιου οργάνου,</w:t>
      </w:r>
      <w:r>
        <w:rPr>
          <w:rFonts w:ascii="Arial" w:hAnsi="Arial" w:cs="Arial"/>
          <w:iCs/>
          <w:lang w:val="el-GR"/>
        </w:rPr>
        <w:t xml:space="preserve"> </w:t>
      </w:r>
      <w:r w:rsidRPr="007E3DE8">
        <w:rPr>
          <w:rFonts w:ascii="Arial" w:hAnsi="Arial" w:cs="Arial"/>
          <w:iCs/>
          <w:lang w:val="el-GR"/>
        </w:rPr>
        <w:t>χορηγήθηκε νέα ανανέωση της έγκρισης του Συστήματος.</w:t>
      </w:r>
    </w:p>
    <w:p w14:paraId="627F7981"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Προκειμένου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να εκπληρώσει τις υποχρεώσεις του, όπως εκείνες απορρέουν από το Νόμο, </w:t>
      </w:r>
      <w:r w:rsidRPr="007E3DE8">
        <w:rPr>
          <w:rFonts w:ascii="Arial" w:eastAsia="Times New Roman" w:hAnsi="Arial" w:cs="Arial"/>
          <w:lang w:val="el-GR" w:eastAsia="el-GR"/>
        </w:rPr>
        <w:t>αποδέχεται να</w:t>
      </w:r>
      <w:r w:rsidRPr="007E3DE8">
        <w:rPr>
          <w:rFonts w:ascii="Arial" w:eastAsia="Times New Roman" w:hAnsi="Arial" w:cs="Arial"/>
          <w:color w:val="000000"/>
          <w:lang w:val="el-GR" w:eastAsia="el-GR"/>
        </w:rPr>
        <w:t xml:space="preserve"> συμμετάσχει στο Συλλογικό Σύστημα σύμφωνα με τους παρακάτω όρους και προϋποθέσεις </w:t>
      </w:r>
    </w:p>
    <w:p w14:paraId="4F653DD8" w14:textId="77777777" w:rsidR="00713AD2"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7A0258EA"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4719F3DB" w14:textId="77777777" w:rsidR="00713AD2" w:rsidRPr="007E3DE8" w:rsidRDefault="00713AD2" w:rsidP="00713AD2">
      <w:pPr>
        <w:keepNext/>
        <w:widowControl w:val="0"/>
        <w:autoSpaceDE w:val="0"/>
        <w:autoSpaceDN w:val="0"/>
        <w:adjustRightInd w:val="0"/>
        <w:spacing w:after="0" w:line="360" w:lineRule="auto"/>
        <w:jc w:val="center"/>
        <w:outlineLvl w:val="1"/>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Άρθρο 1 - Αντικείμενο της Σύμβασης</w:t>
      </w:r>
    </w:p>
    <w:p w14:paraId="49ACF34C" w14:textId="77777777" w:rsidR="00713AD2" w:rsidRPr="007E3DE8" w:rsidRDefault="00713AD2" w:rsidP="00713AD2">
      <w:pPr>
        <w:widowControl w:val="0"/>
        <w:autoSpaceDE w:val="0"/>
        <w:autoSpaceDN w:val="0"/>
        <w:adjustRightInd w:val="0"/>
        <w:spacing w:after="0" w:line="360" w:lineRule="auto"/>
        <w:ind w:left="142" w:hanging="426"/>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1.1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που συμμετέχει στο Σύστημα της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για να εκπληρώσει τις υποχρεώσεις του, όπως </w:t>
      </w:r>
      <w:r w:rsidRPr="007E3DE8">
        <w:rPr>
          <w:rFonts w:ascii="Arial" w:eastAsia="Times New Roman" w:hAnsi="Arial" w:cs="Arial"/>
          <w:color w:val="000000"/>
          <w:lang w:val="el-GR" w:eastAsia="el-GR"/>
        </w:rPr>
        <w:lastRenderedPageBreak/>
        <w:t xml:space="preserve">αυτές ορίζονται στο Νόμο, καλείται να καταβάλλει χρηματική εισφορά στο Σύστημα, όπως αυτή ειδικότερα προβλέπεται στο ΠΑΡΑΡΤΗΜΑ </w:t>
      </w:r>
      <w:r w:rsidRPr="007E3DE8">
        <w:rPr>
          <w:rFonts w:ascii="Arial" w:eastAsia="Times New Roman" w:hAnsi="Arial" w:cs="Arial"/>
          <w:color w:val="000000"/>
          <w:lang w:eastAsia="el-GR"/>
        </w:rPr>
        <w:t>II</w:t>
      </w:r>
      <w:r w:rsidRPr="007E3DE8">
        <w:rPr>
          <w:rFonts w:ascii="Arial" w:eastAsia="Times New Roman" w:hAnsi="Arial" w:cs="Arial"/>
          <w:color w:val="000000"/>
          <w:lang w:val="el-GR" w:eastAsia="el-GR"/>
        </w:rPr>
        <w:t xml:space="preserve"> της παρούσας.</w:t>
      </w:r>
    </w:p>
    <w:p w14:paraId="0AFE832E" w14:textId="77777777" w:rsidR="00713AD2" w:rsidRPr="007E3DE8" w:rsidRDefault="00713AD2" w:rsidP="00713AD2">
      <w:pPr>
        <w:widowControl w:val="0"/>
        <w:tabs>
          <w:tab w:val="left" w:pos="142"/>
        </w:tabs>
        <w:autoSpaceDE w:val="0"/>
        <w:autoSpaceDN w:val="0"/>
        <w:adjustRightInd w:val="0"/>
        <w:spacing w:after="0" w:line="360" w:lineRule="auto"/>
        <w:ind w:left="142" w:hanging="426"/>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1.2. Η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δύναται, κατόπιν απόφασης της αρμόδιας αρχής, να καθιερώσει και να παραχωρήσει στο </w:t>
      </w:r>
      <w:r w:rsidRPr="007E3DE8">
        <w:rPr>
          <w:rFonts w:ascii="Arial" w:eastAsia="Times New Roman" w:hAnsi="Arial" w:cs="Arial"/>
          <w:b/>
          <w:bCs/>
          <w:color w:val="000000"/>
          <w:lang w:val="el-GR" w:eastAsia="el-GR"/>
        </w:rPr>
        <w:t>ΠΑΡΑΓΩΓΟ</w:t>
      </w:r>
      <w:r w:rsidRPr="007E3DE8">
        <w:rPr>
          <w:rFonts w:ascii="Arial" w:eastAsia="Times New Roman" w:hAnsi="Arial" w:cs="Arial"/>
          <w:color w:val="000000"/>
          <w:lang w:val="el-GR" w:eastAsia="el-GR"/>
        </w:rPr>
        <w:t xml:space="preserve">, άδεια χρήσης Ειδικού Σήματος, η οποία δεν θα είναι αποκλειστική, προκειμένου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να επισημαίνει με αυτό, ως απόδειξη συμμετοχής του στο Σύστημα, τα προϊόντα του, τα οποία αποτελούν αντικείμενο συλλογικής εναλλακτικής διαχείρισης από το Σύστημα. Η διάρκεια της παραχώρησης αυτής θα ισχύει </w:t>
      </w:r>
      <w:r w:rsidRPr="007E3DE8">
        <w:rPr>
          <w:rFonts w:ascii="Arial" w:eastAsia="Times New Roman" w:hAnsi="Arial" w:cs="Arial"/>
          <w:lang w:val="el-GR" w:eastAsia="el-GR"/>
        </w:rPr>
        <w:t>από την καθιέρωση του και</w:t>
      </w:r>
      <w:r w:rsidRPr="007E3DE8">
        <w:rPr>
          <w:rFonts w:ascii="Arial" w:eastAsia="Times New Roman" w:hAnsi="Arial" w:cs="Arial"/>
          <w:color w:val="000000"/>
          <w:lang w:val="el-GR" w:eastAsia="el-GR"/>
        </w:rPr>
        <w:t xml:space="preserve"> για ολόκληρη την περίοδο ισχύος του Συστήματος και της συμμετοχής του </w:t>
      </w:r>
      <w:r w:rsidRPr="007E3DE8">
        <w:rPr>
          <w:rFonts w:ascii="Arial" w:eastAsia="Times New Roman" w:hAnsi="Arial" w:cs="Arial"/>
          <w:b/>
          <w:bCs/>
          <w:color w:val="000000"/>
          <w:lang w:val="el-GR" w:eastAsia="el-GR"/>
        </w:rPr>
        <w:t>ΠΑΡΑΓΩΓΟΥ σ</w:t>
      </w:r>
      <w:r w:rsidRPr="007E3DE8">
        <w:rPr>
          <w:rFonts w:ascii="Arial" w:eastAsia="Times New Roman" w:hAnsi="Arial" w:cs="Arial"/>
          <w:color w:val="000000"/>
          <w:lang w:val="el-GR" w:eastAsia="el-GR"/>
        </w:rPr>
        <w:t xml:space="preserve">ε αυτό και εφόσον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ανταποκρίνεται στις υποχρεώσεις του δυνάμει της παρούσας συμβάσεως.</w:t>
      </w:r>
    </w:p>
    <w:p w14:paraId="60FB23A5" w14:textId="77777777" w:rsidR="00713AD2" w:rsidRPr="007E3DE8" w:rsidRDefault="00713AD2" w:rsidP="00713AD2">
      <w:pPr>
        <w:widowControl w:val="0"/>
        <w:tabs>
          <w:tab w:val="left" w:pos="142"/>
        </w:tabs>
        <w:autoSpaceDE w:val="0"/>
        <w:autoSpaceDN w:val="0"/>
        <w:adjustRightInd w:val="0"/>
        <w:spacing w:after="0" w:line="360" w:lineRule="auto"/>
        <w:ind w:left="142" w:hanging="426"/>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1.3.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ο οποίος συμμετέχει στο συλλογικό σύστημα της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και στο βαθμό που εκπληρώνει τις υποχρεώσεις του απαλλάσσεται από την ευθύνη εκπλήρωσης των υποχρεώσεων του που απορρέουν από τ</w:t>
      </w:r>
      <w:r>
        <w:rPr>
          <w:rFonts w:ascii="Arial" w:eastAsia="Times New Roman" w:hAnsi="Arial" w:cs="Arial"/>
          <w:color w:val="000000"/>
          <w:lang w:val="el-GR" w:eastAsia="el-GR"/>
        </w:rPr>
        <w:t xml:space="preserve">ην κείμενη νομοθεσία (Κανονισμός ΕΕ </w:t>
      </w:r>
      <w:r w:rsidRPr="00FB041D">
        <w:rPr>
          <w:rFonts w:ascii="Arial" w:hAnsi="Arial" w:cs="Arial"/>
          <w:color w:val="000000"/>
          <w:lang w:val="el-GR"/>
        </w:rPr>
        <w:t>2023/1542</w:t>
      </w:r>
      <w:r>
        <w:rPr>
          <w:rFonts w:ascii="Arial" w:hAnsi="Arial" w:cs="Arial"/>
          <w:color w:val="000000"/>
          <w:lang w:val="el-GR"/>
        </w:rPr>
        <w:t xml:space="preserve">, </w:t>
      </w:r>
      <w:r w:rsidRPr="007E3DE8">
        <w:rPr>
          <w:rFonts w:ascii="Arial" w:eastAsia="Times New Roman" w:hAnsi="Arial" w:cs="Arial"/>
          <w:color w:val="000000"/>
          <w:lang w:val="el-GR" w:eastAsia="el-GR"/>
        </w:rPr>
        <w:t>Ν</w:t>
      </w:r>
      <w:r>
        <w:rPr>
          <w:rFonts w:ascii="Arial" w:eastAsia="Times New Roman" w:hAnsi="Arial" w:cs="Arial"/>
          <w:color w:val="000000"/>
          <w:lang w:val="el-GR" w:eastAsia="el-GR"/>
        </w:rPr>
        <w:t xml:space="preserve">. 4819/2021, </w:t>
      </w:r>
      <w:r w:rsidRPr="007E3DE8">
        <w:rPr>
          <w:rFonts w:ascii="Arial" w:eastAsia="Times New Roman" w:hAnsi="Arial" w:cs="Arial"/>
          <w:lang w:val="el-GR" w:eastAsia="el-GR"/>
        </w:rPr>
        <w:t>ΚΥΑ  41624/2057/Ε103/2010</w:t>
      </w:r>
      <w:r>
        <w:rPr>
          <w:rFonts w:ascii="Arial" w:eastAsia="Times New Roman" w:hAnsi="Arial" w:cs="Arial"/>
          <w:lang w:val="el-GR" w:eastAsia="el-GR"/>
        </w:rPr>
        <w:t>)</w:t>
      </w:r>
      <w:r w:rsidRPr="007E3DE8">
        <w:rPr>
          <w:rFonts w:ascii="Arial" w:eastAsia="Times New Roman" w:hAnsi="Arial" w:cs="Arial"/>
          <w:lang w:val="el-GR" w:eastAsia="el-GR"/>
        </w:rPr>
        <w:t>.</w:t>
      </w:r>
    </w:p>
    <w:p w14:paraId="1D936A07" w14:textId="77777777" w:rsidR="00713AD2" w:rsidRPr="007E3DE8" w:rsidRDefault="00713AD2" w:rsidP="00713AD2">
      <w:pPr>
        <w:widowControl w:val="0"/>
        <w:autoSpaceDE w:val="0"/>
        <w:autoSpaceDN w:val="0"/>
        <w:adjustRightInd w:val="0"/>
        <w:spacing w:after="0" w:line="360" w:lineRule="auto"/>
        <w:ind w:left="284" w:hanging="284"/>
        <w:jc w:val="both"/>
        <w:rPr>
          <w:rFonts w:ascii="Arial" w:eastAsia="Times New Roman" w:hAnsi="Arial" w:cs="Arial"/>
          <w:lang w:val="el-GR" w:eastAsia="el-GR"/>
        </w:rPr>
      </w:pPr>
      <w:r w:rsidRPr="007E3DE8">
        <w:rPr>
          <w:rFonts w:ascii="Arial" w:eastAsia="Times New Roman" w:hAnsi="Arial" w:cs="Arial"/>
          <w:lang w:val="el-GR" w:eastAsia="el-GR"/>
        </w:rPr>
        <w:t xml:space="preserve">   </w:t>
      </w:r>
    </w:p>
    <w:p w14:paraId="3B575666" w14:textId="77777777" w:rsidR="00713AD2" w:rsidRPr="007E3DE8" w:rsidRDefault="00713AD2" w:rsidP="00713AD2">
      <w:pPr>
        <w:widowControl w:val="0"/>
        <w:autoSpaceDE w:val="0"/>
        <w:autoSpaceDN w:val="0"/>
        <w:adjustRightInd w:val="0"/>
        <w:spacing w:after="0" w:line="360" w:lineRule="auto"/>
        <w:ind w:left="284" w:hanging="284"/>
        <w:jc w:val="both"/>
        <w:rPr>
          <w:rFonts w:ascii="Arial" w:eastAsia="Times New Roman" w:hAnsi="Arial" w:cs="Arial"/>
          <w:lang w:val="el-GR" w:eastAsia="el-GR"/>
        </w:rPr>
      </w:pPr>
    </w:p>
    <w:p w14:paraId="209A6850" w14:textId="77777777" w:rsidR="00713AD2" w:rsidRPr="007E3DE8" w:rsidRDefault="00713AD2" w:rsidP="00713AD2">
      <w:pPr>
        <w:widowControl w:val="0"/>
        <w:autoSpaceDE w:val="0"/>
        <w:autoSpaceDN w:val="0"/>
        <w:adjustRightInd w:val="0"/>
        <w:spacing w:after="0" w:line="360" w:lineRule="auto"/>
        <w:ind w:left="284" w:hanging="284"/>
        <w:jc w:val="both"/>
        <w:rPr>
          <w:rFonts w:ascii="Arial" w:eastAsia="Times New Roman" w:hAnsi="Arial" w:cs="Arial"/>
          <w:color w:val="000000"/>
          <w:lang w:val="el-GR" w:eastAsia="el-GR"/>
        </w:rPr>
      </w:pPr>
    </w:p>
    <w:p w14:paraId="5EA0960F" w14:textId="77777777" w:rsidR="00713AD2" w:rsidRPr="007E3DE8" w:rsidRDefault="00713AD2" w:rsidP="00713AD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Άρθρο 2 - Πεδίο Εφαρμογής</w:t>
      </w:r>
    </w:p>
    <w:p w14:paraId="51A9A4D9" w14:textId="77777777" w:rsidR="00713AD2" w:rsidRPr="007E3DE8" w:rsidRDefault="00713AD2" w:rsidP="00713AD2">
      <w:pPr>
        <w:widowControl w:val="0"/>
        <w:autoSpaceDE w:val="0"/>
        <w:autoSpaceDN w:val="0"/>
        <w:adjustRightInd w:val="0"/>
        <w:spacing w:after="0" w:line="360" w:lineRule="auto"/>
        <w:jc w:val="both"/>
        <w:rPr>
          <w:rFonts w:ascii="Arial" w:hAnsi="Arial" w:cs="Arial"/>
          <w:lang w:val="el-GR"/>
        </w:rPr>
      </w:pPr>
      <w:r w:rsidRPr="007E3DE8">
        <w:rPr>
          <w:rFonts w:ascii="Arial" w:hAnsi="Arial" w:cs="Arial"/>
          <w:lang w:val="el-GR"/>
        </w:rPr>
        <w:t xml:space="preserve">Η παρούσα Σύμβαση αφορά τις </w:t>
      </w:r>
      <w:r>
        <w:rPr>
          <w:rFonts w:ascii="Arial" w:hAnsi="Arial" w:cs="Arial"/>
          <w:lang w:val="el-GR"/>
        </w:rPr>
        <w:t>φορητές μπαταρίες</w:t>
      </w:r>
      <w:r w:rsidRPr="007E3DE8">
        <w:rPr>
          <w:rFonts w:ascii="Arial" w:hAnsi="Arial" w:cs="Arial"/>
          <w:lang w:val="el-GR"/>
        </w:rPr>
        <w:t xml:space="preserve">, όπως αυτές ορίζονται στο άρθρο </w:t>
      </w:r>
      <w:r>
        <w:rPr>
          <w:rFonts w:ascii="Arial" w:hAnsi="Arial" w:cs="Arial"/>
          <w:lang w:val="el-GR"/>
        </w:rPr>
        <w:t>3</w:t>
      </w:r>
      <w:r w:rsidRPr="007E3DE8">
        <w:rPr>
          <w:rFonts w:ascii="Arial" w:hAnsi="Arial" w:cs="Arial"/>
          <w:lang w:val="el-GR"/>
        </w:rPr>
        <w:t xml:space="preserve"> τ</w:t>
      </w:r>
      <w:r>
        <w:rPr>
          <w:rFonts w:ascii="Arial" w:hAnsi="Arial" w:cs="Arial"/>
          <w:lang w:val="el-GR"/>
        </w:rPr>
        <w:t>ου Κανονισμού</w:t>
      </w:r>
      <w:r w:rsidRPr="00DD3F53">
        <w:rPr>
          <w:rFonts w:ascii="Arial" w:eastAsia="Times New Roman" w:hAnsi="Arial" w:cs="Arial"/>
          <w:color w:val="000000"/>
          <w:lang w:val="el-GR" w:eastAsia="el-GR"/>
        </w:rPr>
        <w:t xml:space="preserve"> </w:t>
      </w:r>
      <w:r>
        <w:rPr>
          <w:rFonts w:ascii="Arial" w:eastAsia="Times New Roman" w:hAnsi="Arial" w:cs="Arial"/>
          <w:color w:val="000000"/>
          <w:lang w:val="el-GR" w:eastAsia="el-GR"/>
        </w:rPr>
        <w:t xml:space="preserve">ΕΕ </w:t>
      </w:r>
      <w:r w:rsidRPr="00FB041D">
        <w:rPr>
          <w:rFonts w:ascii="Arial" w:hAnsi="Arial" w:cs="Arial"/>
          <w:color w:val="000000"/>
          <w:lang w:val="el-GR"/>
        </w:rPr>
        <w:t>2023/1542</w:t>
      </w:r>
      <w:r>
        <w:rPr>
          <w:rFonts w:ascii="Arial" w:hAnsi="Arial" w:cs="Arial"/>
          <w:color w:val="000000"/>
          <w:lang w:val="el-GR"/>
        </w:rPr>
        <w:t xml:space="preserve"> </w:t>
      </w:r>
      <w:r w:rsidRPr="007E3DE8">
        <w:rPr>
          <w:rFonts w:ascii="Arial" w:hAnsi="Arial" w:cs="Arial"/>
          <w:lang w:val="el-GR"/>
        </w:rPr>
        <w:t xml:space="preserve">συμπεριλαμβανομένων αυτών που είναι ενσωματωμένες σε συσκευές. </w:t>
      </w:r>
    </w:p>
    <w:p w14:paraId="74260C25" w14:textId="77777777" w:rsidR="00713AD2" w:rsidRPr="007E3DE8" w:rsidRDefault="00713AD2" w:rsidP="00713AD2">
      <w:pPr>
        <w:widowControl w:val="0"/>
        <w:autoSpaceDE w:val="0"/>
        <w:autoSpaceDN w:val="0"/>
        <w:adjustRightInd w:val="0"/>
        <w:spacing w:after="0" w:line="360" w:lineRule="auto"/>
        <w:jc w:val="both"/>
        <w:rPr>
          <w:rFonts w:ascii="Arial" w:hAnsi="Arial" w:cs="Arial"/>
          <w:lang w:val="el-GR"/>
        </w:rPr>
      </w:pPr>
    </w:p>
    <w:p w14:paraId="72ACD62F" w14:textId="77777777" w:rsidR="00713AD2" w:rsidRPr="007E3DE8" w:rsidRDefault="00713AD2" w:rsidP="00713AD2">
      <w:pPr>
        <w:widowControl w:val="0"/>
        <w:autoSpaceDE w:val="0"/>
        <w:autoSpaceDN w:val="0"/>
        <w:adjustRightInd w:val="0"/>
        <w:spacing w:after="0" w:line="360" w:lineRule="auto"/>
        <w:jc w:val="both"/>
        <w:rPr>
          <w:rFonts w:ascii="Arial" w:hAnsi="Arial" w:cs="Arial"/>
          <w:lang w:val="el-GR"/>
        </w:rPr>
      </w:pPr>
      <w:r w:rsidRPr="007E3DE8">
        <w:rPr>
          <w:rFonts w:ascii="Arial" w:hAnsi="Arial" w:cs="Arial"/>
          <w:lang w:val="el-GR"/>
        </w:rPr>
        <w:t xml:space="preserve">Οι ενσωματωμένες σε συσκευές φορητές ηλεκτρικές στήλες και συσσωρευτές εντάσσονται στην ΑΦΗΣ από 01/01/2021 σύμφωνα με το </w:t>
      </w:r>
      <w:proofErr w:type="spellStart"/>
      <w:r w:rsidRPr="007E3DE8">
        <w:rPr>
          <w:rFonts w:ascii="Arial" w:hAnsi="Arial" w:cs="Arial"/>
          <w:lang w:val="el-GR"/>
        </w:rPr>
        <w:t>υπ’αρ</w:t>
      </w:r>
      <w:proofErr w:type="spellEnd"/>
      <w:r w:rsidRPr="007E3DE8">
        <w:rPr>
          <w:rFonts w:ascii="Arial" w:hAnsi="Arial" w:cs="Arial"/>
          <w:lang w:val="el-GR"/>
        </w:rPr>
        <w:t>. 4112/26.10.2020</w:t>
      </w:r>
      <w:r w:rsidRPr="007E3DE8">
        <w:rPr>
          <w:rFonts w:ascii="Verdana" w:hAnsi="Verdana"/>
          <w:lang w:val="el-GR"/>
        </w:rPr>
        <w:t xml:space="preserve"> </w:t>
      </w:r>
      <w:r w:rsidRPr="007E3DE8">
        <w:rPr>
          <w:rFonts w:ascii="Arial" w:hAnsi="Arial" w:cs="Arial"/>
          <w:lang w:val="el-GR"/>
        </w:rPr>
        <w:t xml:space="preserve"> έγγραφο του Ελληνικού Οργανισμού Ανακύκλωσης (Ε.Ο.ΑΝ). </w:t>
      </w:r>
    </w:p>
    <w:p w14:paraId="6BA1B4E5" w14:textId="77777777" w:rsidR="00713AD2" w:rsidRPr="007E3DE8" w:rsidRDefault="00713AD2" w:rsidP="00713AD2">
      <w:pPr>
        <w:widowControl w:val="0"/>
        <w:autoSpaceDE w:val="0"/>
        <w:autoSpaceDN w:val="0"/>
        <w:adjustRightInd w:val="0"/>
        <w:spacing w:after="0" w:line="360" w:lineRule="auto"/>
        <w:jc w:val="both"/>
        <w:rPr>
          <w:rFonts w:ascii="Arial" w:hAnsi="Arial" w:cs="Arial"/>
          <w:lang w:val="el-GR"/>
        </w:rPr>
      </w:pPr>
    </w:p>
    <w:p w14:paraId="35A59DB8" w14:textId="77777777" w:rsidR="00713AD2" w:rsidRPr="007E3DE8" w:rsidRDefault="00713AD2" w:rsidP="00713AD2">
      <w:pPr>
        <w:widowControl w:val="0"/>
        <w:autoSpaceDE w:val="0"/>
        <w:autoSpaceDN w:val="0"/>
        <w:adjustRightInd w:val="0"/>
        <w:spacing w:after="0" w:line="360" w:lineRule="auto"/>
        <w:jc w:val="both"/>
        <w:rPr>
          <w:rFonts w:ascii="Arial" w:hAnsi="Arial" w:cs="Arial"/>
          <w:lang w:val="el-GR"/>
        </w:rPr>
      </w:pPr>
    </w:p>
    <w:p w14:paraId="2DA05E4E"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7E3DE8">
        <w:rPr>
          <w:rFonts w:ascii="Arial" w:eastAsia="Times New Roman" w:hAnsi="Arial" w:cs="Arial"/>
          <w:color w:val="000000"/>
          <w:lang w:val="el-GR" w:eastAsia="el-GR"/>
        </w:rPr>
        <w:t xml:space="preserve">                                        </w:t>
      </w:r>
      <w:r w:rsidRPr="007E3DE8">
        <w:rPr>
          <w:rFonts w:ascii="Arial" w:eastAsia="Times New Roman" w:hAnsi="Arial" w:cs="Arial"/>
          <w:b/>
          <w:color w:val="000000"/>
          <w:lang w:val="el-GR" w:eastAsia="el-GR"/>
        </w:rPr>
        <w:t>Άρθρο 3 - Έκταση του συστήματος</w:t>
      </w:r>
    </w:p>
    <w:p w14:paraId="7C4EB498"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7E3DE8">
        <w:rPr>
          <w:rFonts w:ascii="Arial" w:eastAsia="Times New Roman" w:hAnsi="Arial" w:cs="Arial"/>
          <w:color w:val="000000"/>
          <w:lang w:val="el-GR" w:eastAsia="el-GR"/>
        </w:rPr>
        <w:t>Η παρούσα Σύμβαση αφορά  ολόκληρο τον Ελλαδικό χώρο.</w:t>
      </w:r>
    </w:p>
    <w:p w14:paraId="72731863"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color w:val="000000"/>
          <w:lang w:val="el-GR" w:eastAsia="el-GR"/>
        </w:rPr>
      </w:pPr>
    </w:p>
    <w:p w14:paraId="447B80D4"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color w:val="000000"/>
          <w:lang w:val="el-GR" w:eastAsia="el-GR"/>
        </w:rPr>
      </w:pPr>
    </w:p>
    <w:p w14:paraId="510A3063" w14:textId="77777777" w:rsidR="00713AD2" w:rsidRPr="007E3DE8" w:rsidRDefault="00713AD2" w:rsidP="00713AD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 xml:space="preserve">              Άρθρο 4 - Καθορισμός Χρηματικών Εισφορών</w:t>
      </w:r>
    </w:p>
    <w:p w14:paraId="0EEF2AF9"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lang w:val="el-GR" w:eastAsia="el-GR"/>
        </w:rPr>
      </w:pPr>
      <w:r w:rsidRPr="007E3DE8">
        <w:rPr>
          <w:rFonts w:ascii="Arial" w:eastAsia="Times New Roman" w:hAnsi="Arial" w:cs="Arial"/>
          <w:color w:val="000000"/>
          <w:lang w:val="el-GR" w:eastAsia="el-GR"/>
        </w:rPr>
        <w:t xml:space="preserve">4.1 </w:t>
      </w:r>
      <w:r w:rsidRPr="007E3DE8">
        <w:rPr>
          <w:rFonts w:ascii="Arial" w:eastAsia="Times New Roman" w:hAnsi="Arial" w:cs="Arial"/>
          <w:color w:val="000000"/>
          <w:lang w:val="el-GR" w:eastAsia="el-GR"/>
        </w:rPr>
        <w:tab/>
        <w:t xml:space="preserve">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θα καταβάλλει στο Σύστημα την </w:t>
      </w:r>
      <w:r w:rsidRPr="007E3DE8">
        <w:rPr>
          <w:rFonts w:ascii="Arial" w:eastAsia="Times New Roman" w:hAnsi="Arial" w:cs="Arial"/>
          <w:lang w:val="el-GR" w:eastAsia="el-GR"/>
        </w:rPr>
        <w:t>εκάστοτε οριζόμενη</w:t>
      </w:r>
      <w:r w:rsidRPr="007E3DE8">
        <w:rPr>
          <w:rFonts w:ascii="Arial" w:eastAsia="Times New Roman" w:hAnsi="Arial" w:cs="Arial"/>
          <w:color w:val="000000"/>
          <w:lang w:val="el-GR" w:eastAsia="el-GR"/>
        </w:rPr>
        <w:t xml:space="preserve"> χρηματική εισφορά, για την κάλυψη του κόστους εναλλακτικής διαχείρισης. </w:t>
      </w:r>
    </w:p>
    <w:p w14:paraId="0850403E"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4.2 </w:t>
      </w:r>
      <w:r w:rsidRPr="007E3DE8">
        <w:rPr>
          <w:rFonts w:ascii="Arial" w:eastAsia="Times New Roman" w:hAnsi="Arial" w:cs="Arial"/>
          <w:color w:val="000000"/>
          <w:lang w:val="el-GR" w:eastAsia="el-GR"/>
        </w:rPr>
        <w:tab/>
        <w:t xml:space="preserve">Η χρηματική εισφορά καθορίζεται σε Ευρώ ανά τεμάχιο, ανάλογα με το είδος, το βάρος και τη χημική σύσταση των ηλεκτρικών στηλών, σύμφωνα με τον Πίνακα Χρηματικών Εισφορών του ΠΑΡΑΡΤΗΜΑΤΟΣ ΙΙ. Για τον υπολογισμό της χρηματικής εισφοράς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οφείλει να υποβάλει δήλωση σύμφωνα με τα οριζόμενα στο ΠΑΡΑΡΤΗΜΑ Ι</w:t>
      </w:r>
      <w:r w:rsidRPr="007E3DE8">
        <w:rPr>
          <w:rFonts w:ascii="Arial" w:eastAsia="Times New Roman" w:hAnsi="Arial" w:cs="Arial"/>
          <w:color w:val="000000"/>
          <w:lang w:eastAsia="el-GR"/>
        </w:rPr>
        <w:t>I</w:t>
      </w:r>
      <w:r w:rsidRPr="007E3DE8">
        <w:rPr>
          <w:rFonts w:ascii="Arial" w:eastAsia="Times New Roman" w:hAnsi="Arial" w:cs="Arial"/>
          <w:color w:val="000000"/>
          <w:lang w:val="el-GR" w:eastAsia="el-GR"/>
        </w:rPr>
        <w:t xml:space="preserve">Ι ανά τρίμηνο. </w:t>
      </w:r>
    </w:p>
    <w:p w14:paraId="09BD3D54"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4.3</w:t>
      </w:r>
      <w:r w:rsidRPr="007E3DE8">
        <w:rPr>
          <w:rFonts w:ascii="Arial" w:eastAsia="Times New Roman" w:hAnsi="Arial" w:cs="Arial"/>
          <w:color w:val="000000"/>
          <w:lang w:val="el-GR" w:eastAsia="el-GR"/>
        </w:rPr>
        <w:tab/>
        <w:t xml:space="preserve">Σε περίπτωση τυχόν νομικών, διοικητικών, οικονομικών, τεχνικών ή/και περιβαλλοντικών αλλαγών στα πλαίσια του Συστήματος </w:t>
      </w:r>
      <w:r w:rsidRPr="007E3DE8">
        <w:rPr>
          <w:rFonts w:ascii="Arial" w:eastAsia="Times New Roman" w:hAnsi="Arial" w:cs="Arial"/>
          <w:lang w:val="el-GR" w:eastAsia="el-GR"/>
        </w:rPr>
        <w:t>(ενδεικτικώς μόνον αναφέρεται και η περίπτωση της λήψης απόφασης από την Διοίκηση της ΑΦΗΣ για την καθιέρωση στο μέλλον Ειδικού Σήματος)</w:t>
      </w:r>
      <w:r w:rsidRPr="007E3DE8">
        <w:rPr>
          <w:rFonts w:ascii="Arial" w:eastAsia="Times New Roman" w:hAnsi="Arial" w:cs="Arial"/>
          <w:color w:val="000000"/>
          <w:lang w:val="el-GR" w:eastAsia="el-GR"/>
        </w:rPr>
        <w:t xml:space="preserve"> και αποσκοπώντας στην εκπλήρωση των στόχων του, η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δικαιούται να αναπροσαρμόζει τον Πίνακα Χρηματικών Εισφορών του ΠΑΡΑΡΤΗΜΑΤΟΣ </w:t>
      </w:r>
      <w:r w:rsidRPr="007E3DE8">
        <w:rPr>
          <w:rFonts w:ascii="Arial" w:eastAsia="Times New Roman" w:hAnsi="Arial" w:cs="Arial"/>
          <w:color w:val="000000"/>
          <w:lang w:eastAsia="el-GR"/>
        </w:rPr>
        <w:t>II</w:t>
      </w:r>
      <w:r w:rsidRPr="007E3DE8">
        <w:rPr>
          <w:rFonts w:ascii="Arial" w:eastAsia="Times New Roman" w:hAnsi="Arial" w:cs="Arial"/>
          <w:color w:val="000000"/>
          <w:lang w:val="el-GR" w:eastAsia="el-GR"/>
        </w:rPr>
        <w:t xml:space="preserve">, μετά από απόφαση του Διοικητικού της Συμβουλίου και την έγκριση του Ελληνικού </w:t>
      </w:r>
      <w:r w:rsidRPr="007E3DE8">
        <w:rPr>
          <w:rFonts w:ascii="Arial" w:eastAsia="Times New Roman" w:hAnsi="Arial" w:cs="Arial"/>
          <w:color w:val="000000"/>
          <w:lang w:val="el-GR" w:eastAsia="el-GR"/>
        </w:rPr>
        <w:lastRenderedPageBreak/>
        <w:t xml:space="preserve">Οργανισμού Ανακύκλωσης (Ε.Ο.ΑΝ) Για οποιαδήποτε τέτοια τροποποίηση η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θα ενημερώνει εγγράφως τον </w:t>
      </w:r>
      <w:r w:rsidRPr="007E3DE8">
        <w:rPr>
          <w:rFonts w:ascii="Arial" w:eastAsia="Times New Roman" w:hAnsi="Arial" w:cs="Arial"/>
          <w:b/>
          <w:bCs/>
          <w:color w:val="000000"/>
          <w:lang w:val="el-GR" w:eastAsia="el-GR"/>
        </w:rPr>
        <w:t>ΠΑΡΑΓΩΓΟ</w:t>
      </w:r>
      <w:r w:rsidRPr="007E3DE8">
        <w:rPr>
          <w:rFonts w:ascii="Arial" w:eastAsia="Times New Roman" w:hAnsi="Arial" w:cs="Arial"/>
          <w:color w:val="000000"/>
          <w:lang w:val="el-GR" w:eastAsia="el-GR"/>
        </w:rPr>
        <w:t xml:space="preserve"> και η ισχύς των τροποποιήσεων θα αρχίζει μετά την πάροδο τριμήνου από την λήψη της απόφασης της αναπροσαρμογής.</w:t>
      </w:r>
    </w:p>
    <w:p w14:paraId="3BE678D6" w14:textId="77777777" w:rsidR="00713AD2" w:rsidRPr="007E3DE8" w:rsidRDefault="00713AD2" w:rsidP="00713AD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13B681DC" w14:textId="77777777" w:rsidR="00713AD2" w:rsidRPr="007E3DE8" w:rsidRDefault="00713AD2" w:rsidP="00713AD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5BA09FC6" w14:textId="77777777" w:rsidR="00713AD2" w:rsidRPr="007E3DE8" w:rsidRDefault="00713AD2" w:rsidP="00713AD2">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 xml:space="preserve">                                         Άρθρο 5 - Υποχρεώσεις Α.Φ.Η.Σ. </w:t>
      </w:r>
    </w:p>
    <w:p w14:paraId="3C1E5A61" w14:textId="77777777" w:rsidR="00713AD2" w:rsidRPr="007E3DE8" w:rsidRDefault="00713AD2" w:rsidP="00713AD2">
      <w:pPr>
        <w:widowControl w:val="0"/>
        <w:autoSpaceDE w:val="0"/>
        <w:autoSpaceDN w:val="0"/>
        <w:adjustRightInd w:val="0"/>
        <w:spacing w:after="0" w:line="360" w:lineRule="auto"/>
        <w:ind w:left="567" w:hanging="851"/>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5.1   Οι υποχρεώσεις της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στα πλαίσια της παρούσας σύμβασης είναι  οι εξής:</w:t>
      </w:r>
    </w:p>
    <w:p w14:paraId="737E00D8" w14:textId="77777777" w:rsidR="00713AD2" w:rsidRPr="007E3DE8" w:rsidRDefault="00713AD2" w:rsidP="00713AD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5.1.1 Να διαθέτει την απαιτούμενη τεχνική και οικονομική υποδομή για την εφαρμογή του Συστήματος, σε ότι την αφορά, και ότι ανταποκρίνεται στους όρους της νομοθεσίας.</w:t>
      </w:r>
    </w:p>
    <w:p w14:paraId="43F354DB" w14:textId="77777777" w:rsidR="00713AD2" w:rsidRPr="007E3DE8" w:rsidRDefault="00713AD2" w:rsidP="00713AD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5.1.2 Να διαθέτει η ίδια, ή μέσω τρίτων, </w:t>
      </w:r>
      <w:r w:rsidRPr="007E3DE8">
        <w:rPr>
          <w:rFonts w:ascii="Arial" w:eastAsia="Times New Roman" w:hAnsi="Arial" w:cs="Arial"/>
          <w:i/>
          <w:iCs/>
          <w:color w:val="000000"/>
          <w:lang w:val="el-GR" w:eastAsia="el-GR"/>
        </w:rPr>
        <w:t xml:space="preserve"> </w:t>
      </w:r>
      <w:r w:rsidRPr="007E3DE8">
        <w:rPr>
          <w:rFonts w:ascii="Arial" w:eastAsia="Times New Roman" w:hAnsi="Arial" w:cs="Arial"/>
          <w:color w:val="000000"/>
          <w:lang w:val="el-GR" w:eastAsia="el-GR"/>
        </w:rPr>
        <w:t>όλες τις εγκρίσεις, άδειες και πιστοποιήσεις που απαιτούνται από το Νόμο για την οργάνωση συστήματος συλλογικής εναλλακτικής διαχείρισης.</w:t>
      </w:r>
    </w:p>
    <w:p w14:paraId="690B2F19" w14:textId="77777777" w:rsidR="00713AD2" w:rsidRPr="007E3DE8" w:rsidRDefault="00713AD2" w:rsidP="00713AD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 5.1.3 Να τηρεί όλες τις βάσει του Νόμου υποχρεώσεις της κυρίως σε ό,τι αφορά την κατάρτιση, προς τον Ε.Ο.ΑΝ ή άλλη αρμόδια αρχή, εκθέσεων απολογισμού σχετικά με την εφαρμογή του συστήματος συλλογικής εναλλακτικής διαχείρισης και τον τρόπο εκπλήρωσης των υποχρεώσεων της κατ' εφαρμογή του Νόμου και προγραμματισμού για τον επόμεν</w:t>
      </w:r>
      <w:r>
        <w:rPr>
          <w:rFonts w:ascii="Arial" w:eastAsia="Times New Roman" w:hAnsi="Arial" w:cs="Arial"/>
          <w:color w:val="000000"/>
          <w:lang w:val="el-GR" w:eastAsia="el-GR"/>
        </w:rPr>
        <w:t>α</w:t>
      </w:r>
      <w:r w:rsidRPr="007E3DE8">
        <w:rPr>
          <w:rFonts w:ascii="Arial" w:eastAsia="Times New Roman" w:hAnsi="Arial" w:cs="Arial"/>
          <w:color w:val="000000"/>
          <w:lang w:val="el-GR" w:eastAsia="el-GR"/>
        </w:rPr>
        <w:t xml:space="preserve"> </w:t>
      </w:r>
      <w:r>
        <w:rPr>
          <w:rFonts w:ascii="Arial" w:eastAsia="Times New Roman" w:hAnsi="Arial" w:cs="Arial"/>
          <w:color w:val="000000"/>
          <w:lang w:val="el-GR" w:eastAsia="el-GR"/>
        </w:rPr>
        <w:t>έτη</w:t>
      </w:r>
      <w:r w:rsidRPr="007E3DE8">
        <w:rPr>
          <w:rFonts w:ascii="Arial" w:eastAsia="Times New Roman" w:hAnsi="Arial" w:cs="Arial"/>
          <w:color w:val="000000"/>
          <w:lang w:val="el-GR" w:eastAsia="el-GR"/>
        </w:rPr>
        <w:t xml:space="preserve">. </w:t>
      </w:r>
    </w:p>
    <w:p w14:paraId="6D1AAE3E" w14:textId="77777777" w:rsidR="00713AD2" w:rsidRPr="007E3DE8" w:rsidRDefault="00713AD2" w:rsidP="00713AD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5.1.4 Ρητά συμφωνείται ότι όλα τα στοιχεία τα οποία αφορούν τον </w:t>
      </w:r>
      <w:r w:rsidRPr="007E3DE8">
        <w:rPr>
          <w:rFonts w:ascii="Arial" w:eastAsia="Times New Roman" w:hAnsi="Arial" w:cs="Arial"/>
          <w:b/>
          <w:bCs/>
          <w:color w:val="000000"/>
          <w:lang w:val="el-GR" w:eastAsia="el-GR"/>
        </w:rPr>
        <w:t>ΠΑΡΑΓΩΓΟ</w:t>
      </w:r>
      <w:r w:rsidRPr="007E3DE8">
        <w:rPr>
          <w:rFonts w:ascii="Arial" w:eastAsia="Times New Roman" w:hAnsi="Arial" w:cs="Arial"/>
          <w:color w:val="000000"/>
          <w:lang w:val="el-GR" w:eastAsia="el-GR"/>
        </w:rPr>
        <w:t xml:space="preserve"> και οι πληροφορίες που  περιέρχονται στην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στα πλαίσια της παρούσης και της εφαρμογής του Συστήματος, θεωρούνται απολύτως απόρρητα και δεν αποκαλύπτονται προς τρίτους. </w:t>
      </w:r>
      <w:r w:rsidRPr="007E3DE8">
        <w:rPr>
          <w:rFonts w:ascii="Arial" w:eastAsia="Times New Roman" w:hAnsi="Arial" w:cs="Arial"/>
          <w:lang w:val="el-GR" w:eastAsia="el-GR"/>
        </w:rPr>
        <w:t xml:space="preserve"> Η υποχρέωση εμπιστευτικότητας καταλαμβάνει ιδιαίτερα πληροφορίες που ανάγονται σε πωλήσεις, πελατολόγιο, τιμοκαταλόγους, εκπτώσεις, έσοδα, εμπορικό απόρρητο, εν γένει οικονομικά και λογιστικά στοιχεία αυτού, καθώς και σε επιχειρηματικά η/ και στρατηγικά σχέδια, </w:t>
      </w:r>
      <w:r w:rsidRPr="007E3DE8">
        <w:rPr>
          <w:rFonts w:ascii="Arial" w:eastAsia="Times New Roman" w:hAnsi="Arial" w:cs="Arial"/>
          <w:lang w:eastAsia="el-GR"/>
        </w:rPr>
        <w:t>know</w:t>
      </w:r>
      <w:r w:rsidRPr="007E3DE8">
        <w:rPr>
          <w:rFonts w:ascii="Arial" w:eastAsia="Times New Roman" w:hAnsi="Arial" w:cs="Arial"/>
          <w:lang w:val="el-GR" w:eastAsia="el-GR"/>
        </w:rPr>
        <w:t>-</w:t>
      </w:r>
      <w:r w:rsidRPr="007E3DE8">
        <w:rPr>
          <w:rFonts w:ascii="Arial" w:eastAsia="Times New Roman" w:hAnsi="Arial" w:cs="Arial"/>
          <w:lang w:eastAsia="el-GR"/>
        </w:rPr>
        <w:t>how</w:t>
      </w:r>
      <w:r w:rsidRPr="007E3DE8">
        <w:rPr>
          <w:rFonts w:ascii="Arial" w:eastAsia="Times New Roman" w:hAnsi="Arial" w:cs="Arial"/>
          <w:lang w:val="el-GR" w:eastAsia="el-GR"/>
        </w:rPr>
        <w:t xml:space="preserve">, εμπορικές μεθόδους και πρακτικές. Η </w:t>
      </w:r>
      <w:r w:rsidRPr="007E3DE8">
        <w:rPr>
          <w:rFonts w:ascii="Arial" w:eastAsia="Times New Roman" w:hAnsi="Arial" w:cs="Arial"/>
          <w:b/>
          <w:bCs/>
          <w:lang w:val="el-GR" w:eastAsia="el-GR"/>
        </w:rPr>
        <w:t>ΑΦΗΣ</w:t>
      </w:r>
      <w:r w:rsidRPr="007E3DE8">
        <w:rPr>
          <w:rFonts w:ascii="Arial" w:eastAsia="Times New Roman" w:hAnsi="Arial" w:cs="Arial"/>
          <w:lang w:val="el-GR" w:eastAsia="el-GR"/>
        </w:rPr>
        <w:t xml:space="preserve"> απέχει απ’ την αποκάλυψη των πληροφοριών αυτών σε οιοδήποτε τρίτο πρόσωπο και δη σε άλλους συμμετέχοντες στο Σύστημα παραγωγούς, εκτός εάν υφίσταται υποχρέωσή της επιβαλλόμενη από διάταξη Νόμου ή απόφαση Δικαστικής ή Διοικητικής Αρχής σύμφωνα με το τελευταίο εδάφιο της παρούσας παραγράφου. Οι παραπάνω υποχρεώσεις βαρύνουν όλα τα πρόσωπα που παρέχουν υπηρεσίες στην </w:t>
      </w:r>
      <w:r w:rsidRPr="007E3DE8">
        <w:rPr>
          <w:rFonts w:ascii="Arial" w:eastAsia="Times New Roman" w:hAnsi="Arial" w:cs="Arial"/>
          <w:b/>
          <w:bCs/>
          <w:lang w:val="el-GR" w:eastAsia="el-GR"/>
        </w:rPr>
        <w:t>ΑΦΗΣ</w:t>
      </w:r>
      <w:r w:rsidRPr="007E3DE8">
        <w:rPr>
          <w:rFonts w:ascii="Arial" w:eastAsia="Times New Roman" w:hAnsi="Arial" w:cs="Arial"/>
          <w:lang w:val="el-GR" w:eastAsia="el-GR"/>
        </w:rPr>
        <w:t xml:space="preserve">, είτε βάσει σύμβασης εξαρτημένης εργασίας είτε ανεξαρτήτων υπηρεσιών. </w:t>
      </w:r>
      <w:r w:rsidRPr="007E3DE8">
        <w:rPr>
          <w:rFonts w:ascii="Arial" w:eastAsia="Times New Roman" w:hAnsi="Arial" w:cs="Arial"/>
          <w:color w:val="000000"/>
          <w:lang w:val="el-GR" w:eastAsia="el-GR"/>
        </w:rPr>
        <w:t xml:space="preserve">Εξαίρεση αποτελεί η χρησιμοποίηση των στοιχείων αυτών για στατιστικούς λόγους. Δεν απαιτείται η έγκριση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για την αποκάλυψη ή δημοσιοποίηση στοιχείων του, όταν οι πράξεις αυτές επιβάλλονται από Νόμο, Προεδρικό Διάταγμα, Υπουργική Απόφαση, απόφαση Δικαστηρίου ή διοικητική πράξη Δημόσιας ή Διοικητικής Αρχής και υπηρεσίας, Δικαστική Αρχή, και κάθε άλλη αρμόδια εξουσιοδοτημένη υπηρεσία του κράτους, σύμφωνα με τις διατάξεις της κείμενης νομοθεσίας ή όταν τα στοιχεία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είναι κατά την υπογραφή της παρούσας ή μετέπειτα κατέστησαν γνωστά ή προσιτά στο κοινό χωρίς υπαίτια πράξη της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w:t>
      </w:r>
    </w:p>
    <w:p w14:paraId="339B6A66" w14:textId="77777777" w:rsidR="00713AD2" w:rsidRPr="007E3DE8" w:rsidRDefault="00713AD2" w:rsidP="00713AD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5.1.5  Όλοι οι συμβαλλόμενοι έχουν ίση πρόσβαση σε οποιαδήποτε πληροφορία έχει  ήδη δοθεί σε οποιονδήποτε από τους συμβαλλόμενους και η οποία αφορά και τους δύο.</w:t>
      </w:r>
    </w:p>
    <w:p w14:paraId="6C4D97DB" w14:textId="77777777" w:rsidR="00713AD2" w:rsidRPr="007E3DE8" w:rsidRDefault="00713AD2" w:rsidP="00713AD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5.1.6 Η επωνυμία, το σήμα και ο διακριτικός τίτλος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δεν θα χρησιμοποιείται καθ’ οιονδήποτε τρόπο από 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Εξαίρεση αποτελεί η χρήση των παραπάνω για τους σκοπούς της παρούσας σύμβασης και την εν γένει λειτουργία και προώθηση του Συλλογικού Συστήματος όπως, ενδεικτικώς, η χρήση των παραπάνω σε συνδυασμό με ενημερωτικές, προωθητικές ανάγκες της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(ανακοινώσεις, έντυπα που αναφέρονται στο Σύστημα και τους Παραγωγούς που συμμετέχουν σ’ αυτό </w:t>
      </w:r>
      <w:proofErr w:type="spellStart"/>
      <w:r w:rsidRPr="007E3DE8">
        <w:rPr>
          <w:rFonts w:ascii="Arial" w:eastAsia="Times New Roman" w:hAnsi="Arial" w:cs="Arial"/>
          <w:color w:val="000000"/>
          <w:lang w:val="el-GR" w:eastAsia="el-GR"/>
        </w:rPr>
        <w:lastRenderedPageBreak/>
        <w:t>κ.λ.π</w:t>
      </w:r>
      <w:proofErr w:type="spellEnd"/>
      <w:r w:rsidRPr="007E3DE8">
        <w:rPr>
          <w:rFonts w:ascii="Arial" w:eastAsia="Times New Roman" w:hAnsi="Arial" w:cs="Arial"/>
          <w:color w:val="000000"/>
          <w:lang w:val="el-GR" w:eastAsia="el-GR"/>
        </w:rPr>
        <w:t xml:space="preserve">.), και για κάθε άλλη χρήση για συναφείς σκοπούς για την οποία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δεν εναντιώνεται με γραπτή δήλωση του προς 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w:t>
      </w:r>
    </w:p>
    <w:p w14:paraId="77C78D5D"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 5.2  Η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δεν υποχρεούται να καταβάλλει αποζημίωση στον </w:t>
      </w:r>
      <w:r w:rsidRPr="007E3DE8">
        <w:rPr>
          <w:rFonts w:ascii="Arial" w:eastAsia="Times New Roman" w:hAnsi="Arial" w:cs="Arial"/>
          <w:b/>
          <w:bCs/>
          <w:color w:val="000000"/>
          <w:lang w:val="el-GR" w:eastAsia="el-GR"/>
        </w:rPr>
        <w:t>ΠΑΡΑΓΩΓΟ</w:t>
      </w:r>
      <w:r w:rsidRPr="007E3DE8">
        <w:rPr>
          <w:rFonts w:ascii="Arial" w:eastAsia="Times New Roman" w:hAnsi="Arial" w:cs="Arial"/>
          <w:color w:val="000000"/>
          <w:lang w:val="el-GR" w:eastAsia="el-GR"/>
        </w:rPr>
        <w:t xml:space="preserve"> εάν για οποιονδήποτε λόγο η έγκριση λειτουργίας του Συστήματος ανακληθεί, τροποποιηθεί ή/ και δεν ανανεωθεί.</w:t>
      </w:r>
    </w:p>
    <w:p w14:paraId="3D871CB3" w14:textId="77777777" w:rsidR="00713AD2" w:rsidRPr="007E3DE8" w:rsidRDefault="00713AD2" w:rsidP="00713AD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0364D8DF" w14:textId="77777777" w:rsidR="00713AD2" w:rsidRPr="007E3DE8" w:rsidRDefault="00713AD2" w:rsidP="00713AD2">
      <w:pPr>
        <w:widowControl w:val="0"/>
        <w:autoSpaceDE w:val="0"/>
        <w:autoSpaceDN w:val="0"/>
        <w:adjustRightInd w:val="0"/>
        <w:spacing w:after="0" w:line="360" w:lineRule="auto"/>
        <w:ind w:left="426" w:hanging="426"/>
        <w:jc w:val="both"/>
        <w:rPr>
          <w:rFonts w:ascii="Arial" w:eastAsia="Times New Roman" w:hAnsi="Arial" w:cs="Arial"/>
          <w:color w:val="000000"/>
          <w:lang w:val="el-GR" w:eastAsia="el-GR"/>
        </w:rPr>
      </w:pPr>
    </w:p>
    <w:p w14:paraId="4EE08E52" w14:textId="77777777" w:rsidR="00713AD2" w:rsidRPr="007E3DE8" w:rsidRDefault="00713AD2" w:rsidP="00713AD2">
      <w:pPr>
        <w:widowControl w:val="0"/>
        <w:autoSpaceDE w:val="0"/>
        <w:autoSpaceDN w:val="0"/>
        <w:adjustRightInd w:val="0"/>
        <w:spacing w:after="0" w:line="360" w:lineRule="auto"/>
        <w:ind w:left="1440" w:firstLine="720"/>
        <w:jc w:val="both"/>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 xml:space="preserve">   Άρθρο 6 - Υποχρεώσεις </w:t>
      </w:r>
      <w:r w:rsidRPr="007E3DE8">
        <w:rPr>
          <w:rFonts w:ascii="Arial" w:eastAsia="Times New Roman" w:hAnsi="Arial" w:cs="Arial"/>
          <w:b/>
          <w:bCs/>
          <w:color w:val="000000"/>
          <w:lang w:val="el-GR" w:eastAsia="el-GR"/>
        </w:rPr>
        <w:t>ΠΑΡΑΓΩΓΟΥ</w:t>
      </w:r>
    </w:p>
    <w:p w14:paraId="17C0B92E"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6.1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καθ’ όλη τη διάρκεια ισχύος της παρούσης υποχρεούται να     συμμορφώνεται στα ακόλουθα:</w:t>
      </w:r>
    </w:p>
    <w:p w14:paraId="578CE7EF" w14:textId="77777777" w:rsidR="00713AD2" w:rsidRPr="007E3DE8" w:rsidRDefault="00713AD2" w:rsidP="00713AD2">
      <w:pPr>
        <w:widowControl w:val="0"/>
        <w:autoSpaceDE w:val="0"/>
        <w:autoSpaceDN w:val="0"/>
        <w:adjustRightInd w:val="0"/>
        <w:spacing w:after="0" w:line="360" w:lineRule="auto"/>
        <w:ind w:left="284"/>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6.1.1 Να εκπληρώνει εντός των προθεσμιών που τάσσονται με την παρούσα, τις οικονομικές του υποχρεώσεις για τη συμμετοχή του στο Σύστημα, σύμφωνα με τα ειδικώς οριζόμενα στα ΠΑΡΑΡΤΗΜΑΤΑ ΙΙΙ, </w:t>
      </w:r>
      <w:r w:rsidRPr="007E3DE8">
        <w:rPr>
          <w:rFonts w:ascii="Arial" w:eastAsia="Times New Roman" w:hAnsi="Arial" w:cs="Arial"/>
          <w:color w:val="000000"/>
          <w:lang w:eastAsia="el-GR"/>
        </w:rPr>
        <w:t>IV</w:t>
      </w:r>
      <w:r w:rsidRPr="007E3DE8">
        <w:rPr>
          <w:rFonts w:ascii="Arial" w:eastAsia="Times New Roman" w:hAnsi="Arial" w:cs="Arial"/>
          <w:color w:val="000000"/>
          <w:lang w:val="el-GR" w:eastAsia="el-GR"/>
        </w:rPr>
        <w:t xml:space="preserve">, </w:t>
      </w:r>
      <w:r w:rsidRPr="007E3DE8">
        <w:rPr>
          <w:rFonts w:ascii="Arial" w:eastAsia="Times New Roman" w:hAnsi="Arial" w:cs="Arial"/>
          <w:color w:val="000000"/>
          <w:lang w:eastAsia="el-GR"/>
        </w:rPr>
        <w:t>V</w:t>
      </w:r>
    </w:p>
    <w:p w14:paraId="53AAADF0" w14:textId="77777777" w:rsidR="00713AD2" w:rsidRPr="007E3DE8" w:rsidRDefault="00713AD2" w:rsidP="00713AD2">
      <w:pPr>
        <w:widowControl w:val="0"/>
        <w:tabs>
          <w:tab w:val="left" w:pos="1134"/>
        </w:tabs>
        <w:autoSpaceDE w:val="0"/>
        <w:autoSpaceDN w:val="0"/>
        <w:adjustRightInd w:val="0"/>
        <w:spacing w:after="0" w:line="360" w:lineRule="auto"/>
        <w:ind w:left="284"/>
        <w:jc w:val="both"/>
        <w:rPr>
          <w:rFonts w:ascii="Arial" w:hAnsi="Arial" w:cs="Arial"/>
          <w:lang w:val="el-GR"/>
        </w:rPr>
      </w:pPr>
      <w:r w:rsidRPr="007E3DE8">
        <w:rPr>
          <w:rFonts w:ascii="Arial" w:eastAsia="Times New Roman" w:hAnsi="Arial" w:cs="Arial"/>
          <w:color w:val="000000"/>
          <w:lang w:val="el-GR" w:eastAsia="el-GR"/>
        </w:rPr>
        <w:t>6.1.2</w:t>
      </w:r>
      <w:r w:rsidRPr="007E3DE8">
        <w:rPr>
          <w:rFonts w:ascii="Arial" w:eastAsia="Times New Roman" w:hAnsi="Arial" w:cs="Arial"/>
          <w:color w:val="000000"/>
          <w:lang w:val="el-GR" w:eastAsia="el-GR"/>
        </w:rPr>
        <w:tab/>
      </w:r>
      <w:r w:rsidRPr="007E3DE8">
        <w:rPr>
          <w:rFonts w:ascii="Arial" w:hAnsi="Arial" w:cs="Arial"/>
          <w:lang w:val="el-GR"/>
        </w:rPr>
        <w:t>Να εγγραφεί, ως παραγωγός φορητών ηλεκτρικών στηλών και συσσωρευτών σύμφωνα με το άρθρο 2 παρ. 1 περ. (ε) της ΥΑ 181504/2016 (ΦΕΚ Β΄2454/9.8.2016),</w:t>
      </w:r>
      <w:r w:rsidRPr="007E3DE8">
        <w:rPr>
          <w:rFonts w:ascii="Arial" w:hAnsi="Arial" w:cs="Arial"/>
        </w:rPr>
        <w:t> </w:t>
      </w:r>
      <w:r w:rsidRPr="007E3DE8">
        <w:rPr>
          <w:rFonts w:ascii="Arial" w:hAnsi="Arial" w:cs="Arial"/>
          <w:lang w:val="el-GR"/>
        </w:rPr>
        <w:t xml:space="preserve"> στο Εθνικό Μητρώο Παραγωγών (Ε.Μ.ΠΑ), εντός των χρονικών ορίων που προβλέπονται από την παρ. 2 του ίδιου άρθρου. Να υποβάλει στο Ε.Μ.ΠΑ τις εκθέσεις και δηλώσεις, σύμφωνα με τα άρθρα 5 και 6 της παραπάνω Υπουργικής Απόφασης. Καθ’ όλη τη διάρκεια της παρούσας να διαθέτει το Πιστοποιητικό Εγγραφής στο Ε.Μ.ΠΑ, σύμφωνα με το άρθρο 5 αυτής. Το Πιστοποιητικό Εγγραφής το ΕΜΠΑ αποτελεί προϋπόθεση για την ισχύ της παρούσας (άρθρο 10 παρ. 1 περ. (β) ΥΑ 181504/2016, ΦΕΚ Β΄2454/9.8.2016). </w:t>
      </w:r>
    </w:p>
    <w:p w14:paraId="55DFC287" w14:textId="77777777" w:rsidR="00713AD2" w:rsidRPr="007E3DE8" w:rsidRDefault="00713AD2" w:rsidP="00713AD2">
      <w:pPr>
        <w:widowControl w:val="0"/>
        <w:tabs>
          <w:tab w:val="left" w:pos="1134"/>
        </w:tabs>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6.2 </w:t>
      </w:r>
      <w:r w:rsidRPr="007E3DE8">
        <w:rPr>
          <w:rFonts w:ascii="Arial" w:eastAsia="Times New Roman" w:hAnsi="Arial" w:cs="Arial"/>
          <w:color w:val="000000"/>
          <w:lang w:val="el-GR" w:eastAsia="el-GR"/>
        </w:rPr>
        <w:tab/>
        <w:t>Να τηρεί όλες τις βάσει του Νόμου υποχρεώσεις του. Σε περίπτωση τροποποίησης της Ελληνικής ή Ευρωπαϊκής Νομοθεσίας σχετικά με τις ηλεκτρικές στήλες και τους συσσωρευτές κατισχύουν οι πρόσφατες ρυθμίσεις χωρίς να απαιτείται νέα σύμβαση μεταξύ των δύο μερών.</w:t>
      </w:r>
    </w:p>
    <w:p w14:paraId="043695EE"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6.3    Να τηρεί τις διαδικασίες ελέγχου που περιγράφονται στο άρθρο 7.</w:t>
      </w:r>
    </w:p>
    <w:p w14:paraId="3D22799E" w14:textId="77777777" w:rsidR="00713AD2" w:rsidRPr="007E3DE8" w:rsidRDefault="00713AD2" w:rsidP="00713AD2">
      <w:pPr>
        <w:widowControl w:val="0"/>
        <w:autoSpaceDE w:val="0"/>
        <w:autoSpaceDN w:val="0"/>
        <w:adjustRightInd w:val="0"/>
        <w:spacing w:after="0" w:line="360" w:lineRule="auto"/>
        <w:ind w:left="567" w:hanging="426"/>
        <w:jc w:val="both"/>
        <w:rPr>
          <w:rFonts w:ascii="Arial" w:eastAsia="Times New Roman" w:hAnsi="Arial" w:cs="Arial"/>
          <w:color w:val="000000"/>
          <w:lang w:val="el-GR" w:eastAsia="el-GR"/>
        </w:rPr>
      </w:pPr>
    </w:p>
    <w:p w14:paraId="6EA0780A" w14:textId="77777777" w:rsidR="00713AD2" w:rsidRPr="007E3DE8" w:rsidRDefault="00713AD2" w:rsidP="00713AD2">
      <w:pPr>
        <w:widowControl w:val="0"/>
        <w:autoSpaceDE w:val="0"/>
        <w:autoSpaceDN w:val="0"/>
        <w:adjustRightInd w:val="0"/>
        <w:spacing w:after="0" w:line="360" w:lineRule="auto"/>
        <w:ind w:left="567" w:hanging="426"/>
        <w:jc w:val="both"/>
        <w:rPr>
          <w:rFonts w:ascii="Arial" w:eastAsia="Times New Roman" w:hAnsi="Arial" w:cs="Arial"/>
          <w:color w:val="000000"/>
          <w:lang w:val="el-GR" w:eastAsia="el-GR"/>
        </w:rPr>
      </w:pPr>
    </w:p>
    <w:p w14:paraId="1D2A0914" w14:textId="77777777" w:rsidR="00713AD2" w:rsidRPr="007E3DE8" w:rsidRDefault="00713AD2" w:rsidP="00713AD2">
      <w:pPr>
        <w:widowControl w:val="0"/>
        <w:autoSpaceDE w:val="0"/>
        <w:autoSpaceDN w:val="0"/>
        <w:adjustRightInd w:val="0"/>
        <w:spacing w:after="0" w:line="360" w:lineRule="auto"/>
        <w:ind w:hanging="425"/>
        <w:jc w:val="center"/>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Άρθρο 7 - Διαδικασίες Ελέγχου</w:t>
      </w:r>
    </w:p>
    <w:p w14:paraId="70AAF80A" w14:textId="53CEF9C9"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lang w:val="el-GR" w:eastAsia="el-GR"/>
        </w:rPr>
      </w:pPr>
      <w:r w:rsidRPr="007E3DE8">
        <w:rPr>
          <w:rFonts w:ascii="Arial" w:eastAsia="Times New Roman" w:hAnsi="Arial" w:cs="Arial"/>
          <w:color w:val="000000"/>
          <w:lang w:val="el-GR" w:eastAsia="el-GR"/>
        </w:rPr>
        <w:t xml:space="preserve">7.1   </w:t>
      </w:r>
      <w:r w:rsidRPr="007E3DE8">
        <w:rPr>
          <w:rFonts w:ascii="Arial" w:eastAsia="Times New Roman" w:hAnsi="Arial" w:cs="Arial"/>
          <w:lang w:val="el-GR" w:eastAsia="el-GR"/>
        </w:rPr>
        <w:t>Η ακρίβεια των δηλώσεων θα πιστοποιείται</w:t>
      </w:r>
      <w:r w:rsidRPr="007E3DE8">
        <w:rPr>
          <w:rFonts w:ascii="Arial" w:eastAsia="Times New Roman" w:hAnsi="Arial" w:cs="Arial"/>
          <w:b/>
          <w:bCs/>
          <w:lang w:val="el-GR" w:eastAsia="el-GR"/>
        </w:rPr>
        <w:t xml:space="preserve"> </w:t>
      </w:r>
      <w:r w:rsidRPr="007E3DE8">
        <w:rPr>
          <w:rFonts w:ascii="Arial" w:eastAsia="Times New Roman" w:hAnsi="Arial" w:cs="Arial"/>
          <w:lang w:val="el-GR" w:eastAsia="el-GR"/>
        </w:rPr>
        <w:t xml:space="preserve">μία φορά κατ’ έτος με βεβαίωση, η οποία θα αφορά τις δηλώσεις του προηγούμενου έτους και θα υπογράφεται από τους Ορκωτούς Ελεγκτές του </w:t>
      </w:r>
      <w:r w:rsidRPr="007E3DE8">
        <w:rPr>
          <w:rFonts w:ascii="Arial" w:eastAsia="Times New Roman" w:hAnsi="Arial" w:cs="Arial"/>
          <w:b/>
          <w:bCs/>
          <w:lang w:val="el-GR" w:eastAsia="el-GR"/>
        </w:rPr>
        <w:t>ΠΑΡΑΓΩΓΟΥ</w:t>
      </w:r>
      <w:r w:rsidRPr="007E3DE8">
        <w:rPr>
          <w:rFonts w:ascii="Arial" w:eastAsia="Times New Roman" w:hAnsi="Arial" w:cs="Arial"/>
          <w:b/>
          <w:lang w:val="el-GR" w:eastAsia="el-GR"/>
        </w:rPr>
        <w:t>.</w:t>
      </w:r>
      <w:r w:rsidRPr="007E3DE8">
        <w:rPr>
          <w:rFonts w:ascii="Arial" w:eastAsia="Times New Roman" w:hAnsi="Arial" w:cs="Arial"/>
          <w:lang w:val="el-GR" w:eastAsia="el-GR"/>
        </w:rPr>
        <w:t xml:space="preserve"> Η εν λόγω βεβαίωση θα πρέπει να αποστέλλεται από τον </w:t>
      </w:r>
      <w:r w:rsidRPr="007E3DE8">
        <w:rPr>
          <w:rFonts w:ascii="Arial" w:eastAsia="Times New Roman" w:hAnsi="Arial" w:cs="Arial"/>
          <w:b/>
          <w:bCs/>
          <w:lang w:val="el-GR" w:eastAsia="el-GR"/>
        </w:rPr>
        <w:t>ΠΑΡΑΓΩΓΟ</w:t>
      </w:r>
      <w:r w:rsidRPr="007E3DE8">
        <w:rPr>
          <w:rFonts w:ascii="Arial" w:eastAsia="Times New Roman" w:hAnsi="Arial" w:cs="Arial"/>
          <w:lang w:val="el-GR" w:eastAsia="el-GR"/>
        </w:rPr>
        <w:t xml:space="preserve"> στην ΑΦΗΣ, το αργότερο μέχρι τις 30 </w:t>
      </w:r>
      <w:r w:rsidR="00FF2534" w:rsidRPr="007E3DE8">
        <w:rPr>
          <w:rFonts w:ascii="Arial" w:eastAsia="Times New Roman" w:hAnsi="Arial" w:cs="Arial"/>
          <w:lang w:val="el-GR" w:eastAsia="el-GR"/>
        </w:rPr>
        <w:t>Μάϊου</w:t>
      </w:r>
      <w:r w:rsidRPr="007E3DE8">
        <w:rPr>
          <w:rFonts w:ascii="Arial" w:eastAsia="Times New Roman" w:hAnsi="Arial" w:cs="Arial"/>
          <w:lang w:val="el-GR" w:eastAsia="el-GR"/>
        </w:rPr>
        <w:t xml:space="preserve"> του επόμενου έτους. </w:t>
      </w:r>
    </w:p>
    <w:p w14:paraId="69FA852D"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7.2  Η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δύναται να προβαίνει μέσω ορκωτών ελεγκτών σε ελέγχους των λογιστικών στοιχείων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βάσει των οποίων προκύπτουν οι οφειλόμενες απ’ αυτόν εισφορές. Για να διευκολυνθεί ο παραπάνω έλεγχος,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υποχρεούται στην τήρηση επιμελημένων και αρκούντως ενημερωμένων λογιστικών καταστάσεων με όλα τα στοιχεία που απαιτούνται σύμφωνα με τους όρους της παρούσας για τον υπολογισμό των χρηματικών εισφορών.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υποχρεούται να επιδεικνύει στον ορκωτό ελεγκτή της </w:t>
      </w:r>
      <w:r w:rsidRPr="007E3DE8">
        <w:rPr>
          <w:rFonts w:ascii="Arial" w:eastAsia="Times New Roman" w:hAnsi="Arial" w:cs="Arial"/>
          <w:b/>
          <w:color w:val="000000"/>
          <w:lang w:val="el-GR" w:eastAsia="el-GR"/>
        </w:rPr>
        <w:t xml:space="preserve">ΑΦΗΣ </w:t>
      </w:r>
      <w:r w:rsidRPr="007E3DE8">
        <w:rPr>
          <w:rFonts w:ascii="Arial" w:eastAsia="Times New Roman" w:hAnsi="Arial" w:cs="Arial"/>
          <w:color w:val="000000"/>
          <w:lang w:val="el-GR" w:eastAsia="el-GR"/>
        </w:rPr>
        <w:t>όλα τα στοιχεία που ζητούνται για την πραγματοποίηση του ελέγχου.</w:t>
      </w:r>
    </w:p>
    <w:p w14:paraId="4AD3FEC4"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7.3 Εφόσον κατά τη διάρκεια του ελέγχου διαπιστωθεί λανθασμένη ή ατελής καταχώρηση,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θα καταβάλει άμεσα στην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την οφειλόμενη διαφορά, συνυπολογίζοντας τον νόμιμο τόκο υπερημερίας από την ημερομηνία της αρχικής οφειλής μέχρι την ολοσχερή εξόφληση.</w:t>
      </w:r>
    </w:p>
    <w:p w14:paraId="41E182DD"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7.4  Εφόσον διαπιστωθεί επανειλημμένη παράβαση στις λογιστικές καταστάσεις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η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w:t>
      </w:r>
      <w:r w:rsidRPr="007E3DE8">
        <w:rPr>
          <w:rFonts w:ascii="Arial" w:eastAsia="Times New Roman" w:hAnsi="Arial" w:cs="Arial"/>
          <w:color w:val="000000"/>
          <w:lang w:val="el-GR" w:eastAsia="el-GR"/>
        </w:rPr>
        <w:lastRenderedPageBreak/>
        <w:t>μπορεί να καταγγείλει την παρούσα σύμβαση με άμεση ισχύ.</w:t>
      </w:r>
    </w:p>
    <w:p w14:paraId="03663414"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7.5   Σε κάθε περίπτωση, παράλειψη ή αδυναμία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να προχωρήσει στην εμπρόθεσμη εξόφληση των εισφορών του έχει ως αποτέλεσμα την αυτόματη επιβάρυνση αυτών με τόκους υπερημερίας.</w:t>
      </w:r>
    </w:p>
    <w:p w14:paraId="02E883F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2D1A4928"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64755B7F" w14:textId="77777777" w:rsidR="00713AD2" w:rsidRPr="007E3DE8" w:rsidRDefault="00713AD2" w:rsidP="00713AD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 xml:space="preserve">     Άρθρο 8 - Χρονική Περίοδος Ισχύος</w:t>
      </w:r>
    </w:p>
    <w:p w14:paraId="0544116C"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8.1  Η παρούσα σύμβαση τίθεται σε ισχύ από </w:t>
      </w:r>
      <w:r>
        <w:rPr>
          <w:rFonts w:ascii="Arial" w:eastAsia="Times New Roman" w:hAnsi="Arial" w:cs="Arial"/>
          <w:color w:val="000000"/>
          <w:lang w:val="el-GR" w:eastAsia="el-GR"/>
        </w:rPr>
        <w:t>……………….</w:t>
      </w:r>
      <w:r w:rsidRPr="007E3DE8">
        <w:rPr>
          <w:rFonts w:ascii="Arial" w:eastAsia="Times New Roman" w:hAnsi="Arial" w:cs="Arial"/>
          <w:color w:val="000000"/>
          <w:lang w:val="el-GR" w:eastAsia="el-GR"/>
        </w:rPr>
        <w:t xml:space="preserve">  και διαρκεί μέχρι την 31/12/202</w:t>
      </w:r>
      <w:r>
        <w:rPr>
          <w:rFonts w:ascii="Arial" w:eastAsia="Times New Roman" w:hAnsi="Arial" w:cs="Arial"/>
          <w:color w:val="000000"/>
          <w:lang w:val="el-GR" w:eastAsia="el-GR"/>
        </w:rPr>
        <w:t>4</w:t>
      </w:r>
      <w:r w:rsidRPr="007E3DE8">
        <w:rPr>
          <w:rFonts w:ascii="Arial" w:eastAsia="Times New Roman" w:hAnsi="Arial" w:cs="Arial"/>
          <w:color w:val="000000"/>
          <w:lang w:val="el-GR" w:eastAsia="el-GR"/>
        </w:rPr>
        <w:t xml:space="preserve">. </w:t>
      </w:r>
    </w:p>
    <w:p w14:paraId="1F5D207F"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b/>
          <w:color w:val="000000"/>
          <w:lang w:val="el-GR" w:eastAsia="el-GR"/>
        </w:rPr>
      </w:pPr>
      <w:r w:rsidRPr="007E3DE8">
        <w:rPr>
          <w:rFonts w:ascii="Arial" w:eastAsia="Times New Roman" w:hAnsi="Arial" w:cs="Arial"/>
          <w:color w:val="000000"/>
          <w:lang w:val="el-GR" w:eastAsia="el-GR"/>
        </w:rPr>
        <w:t xml:space="preserve">8.2   Μετά την πιο πάνω ημερομηνία, η διάρκεια της Σύμβασης παρατείνεται αυτόματα και αυτοδίκαια </w:t>
      </w:r>
      <w:r w:rsidRPr="007E3DE8">
        <w:rPr>
          <w:rFonts w:ascii="Arial" w:eastAsia="Times New Roman" w:hAnsi="Arial" w:cs="Arial"/>
          <w:lang w:val="el-GR" w:eastAsia="el-GR"/>
        </w:rPr>
        <w:t xml:space="preserve">για ετήσιες περιόδους </w:t>
      </w:r>
      <w:r w:rsidRPr="007E3DE8">
        <w:rPr>
          <w:rFonts w:ascii="Arial" w:eastAsia="Times New Roman" w:hAnsi="Arial" w:cs="Arial"/>
          <w:color w:val="000000"/>
          <w:lang w:val="el-GR" w:eastAsia="el-GR"/>
        </w:rPr>
        <w:t>εκτός εάν τρεις τουλάχιστον (3) μήνες πριν τη λήξη της αρχικής διάρκειας ή της ετήσιας περιόδου ένας από τους συμβαλλόμενους ενημερώσει τον άλλον έγγραφα ότι δεν επιθυμεί την παράταση της Σύμβασης.</w:t>
      </w:r>
    </w:p>
    <w:p w14:paraId="52B46DD2" w14:textId="77777777" w:rsidR="00713AD2" w:rsidRPr="007E3DE8" w:rsidRDefault="00713AD2" w:rsidP="00713AD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p>
    <w:p w14:paraId="6EE5E847" w14:textId="77777777" w:rsidR="00713AD2" w:rsidRPr="007E3DE8" w:rsidRDefault="00713AD2" w:rsidP="00713AD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Άρθρο 9 - Λύση της Σύμβασης</w:t>
      </w:r>
    </w:p>
    <w:p w14:paraId="050CE794" w14:textId="77777777" w:rsidR="00713AD2" w:rsidRPr="007E3DE8" w:rsidRDefault="00713AD2" w:rsidP="00713AD2">
      <w:pPr>
        <w:widowControl w:val="0"/>
        <w:numPr>
          <w:ilvl w:val="1"/>
          <w:numId w:val="1"/>
        </w:numPr>
        <w:tabs>
          <w:tab w:val="left" w:pos="284"/>
        </w:tabs>
        <w:autoSpaceDE w:val="0"/>
        <w:autoSpaceDN w:val="0"/>
        <w:adjustRightInd w:val="0"/>
        <w:spacing w:before="340" w:after="0" w:line="360" w:lineRule="auto"/>
        <w:ind w:left="284" w:hanging="568"/>
        <w:contextualSpacing/>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Η </w:t>
      </w:r>
      <w:r w:rsidRPr="007E3DE8">
        <w:rPr>
          <w:rFonts w:ascii="Arial" w:eastAsia="Times New Roman" w:hAnsi="Arial" w:cs="Arial"/>
          <w:b/>
          <w:bCs/>
          <w:color w:val="000000"/>
          <w:lang w:val="el-GR" w:eastAsia="el-GR"/>
        </w:rPr>
        <w:t xml:space="preserve">ΑΦΗΣ </w:t>
      </w:r>
      <w:r w:rsidRPr="007E3DE8">
        <w:rPr>
          <w:rFonts w:ascii="Arial" w:eastAsia="Times New Roman" w:hAnsi="Arial" w:cs="Arial"/>
          <w:color w:val="000000"/>
          <w:lang w:val="el-GR" w:eastAsia="el-GR"/>
        </w:rPr>
        <w:t xml:space="preserve">διατηρεί το δικαίωμα να λύσει μονομερώς την παρούσα σύμβαση με άμεση ισχύ από την έγγραφη κοινοποίηση της στον </w:t>
      </w:r>
      <w:r w:rsidRPr="007E3DE8">
        <w:rPr>
          <w:rFonts w:ascii="Arial" w:eastAsia="Times New Roman" w:hAnsi="Arial" w:cs="Arial"/>
          <w:b/>
          <w:bCs/>
          <w:color w:val="000000"/>
          <w:lang w:val="el-GR" w:eastAsia="el-GR"/>
        </w:rPr>
        <w:t xml:space="preserve">ΠΑΡΑΓΩΓΟ </w:t>
      </w:r>
      <w:r w:rsidRPr="007E3DE8">
        <w:rPr>
          <w:rFonts w:ascii="Arial" w:eastAsia="Times New Roman" w:hAnsi="Arial" w:cs="Arial"/>
          <w:color w:val="000000"/>
          <w:lang w:val="el-GR" w:eastAsia="el-GR"/>
        </w:rPr>
        <w:t>σε περίπτωση που:</w:t>
      </w:r>
    </w:p>
    <w:p w14:paraId="5B1CCEF0" w14:textId="77777777" w:rsidR="00713AD2" w:rsidRPr="007E3DE8" w:rsidRDefault="00713AD2" w:rsidP="00713AD2">
      <w:pPr>
        <w:widowControl w:val="0"/>
        <w:numPr>
          <w:ilvl w:val="2"/>
          <w:numId w:val="1"/>
        </w:numPr>
        <w:tabs>
          <w:tab w:val="left" w:pos="851"/>
        </w:tabs>
        <w:autoSpaceDE w:val="0"/>
        <w:autoSpaceDN w:val="0"/>
        <w:adjustRightInd w:val="0"/>
        <w:spacing w:before="340" w:after="0" w:line="360" w:lineRule="auto"/>
        <w:ind w:left="284"/>
        <w:contextualSpacing/>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τερματίσει τις επιχειρηματικές του δραστηριότητες που τον καθιστούν υπόχρεο παραγωγό φορητών ηλεκτρικών στηλών ή κηρυχθεί σε πτώχευση, εκκαθάριση, αναγκαστική διαχείριση ή άλλο ανάλογο θεσμό.</w:t>
      </w:r>
    </w:p>
    <w:p w14:paraId="7B3BB389" w14:textId="77777777" w:rsidR="00713AD2" w:rsidRPr="007E3DE8" w:rsidRDefault="00713AD2" w:rsidP="00713AD2">
      <w:pPr>
        <w:widowControl w:val="0"/>
        <w:numPr>
          <w:ilvl w:val="2"/>
          <w:numId w:val="1"/>
        </w:numPr>
        <w:tabs>
          <w:tab w:val="left" w:pos="851"/>
        </w:tabs>
        <w:autoSpaceDE w:val="0"/>
        <w:autoSpaceDN w:val="0"/>
        <w:adjustRightInd w:val="0"/>
        <w:spacing w:before="340" w:after="0" w:line="360" w:lineRule="auto"/>
        <w:ind w:left="284"/>
        <w:contextualSpacing/>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καθυστέρησης καταβολής των χρηματικών εισφορών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η οποία διαρκεί πέραν των τριών (3) μηνών από την πρώτη ειδοποίηση του από την ΑΦΗΣ Σε περίπτωση επανειλημμένων καθυστερήσεων η ΑΦΗΣ δύναται να καταγγείλει την παρούσα άμεσα και χωρίς την προηγούμενη όχληση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για καταβολή των οφειλόμενων εισφορών.</w:t>
      </w:r>
    </w:p>
    <w:p w14:paraId="3C63939E" w14:textId="77777777" w:rsidR="00713AD2" w:rsidRPr="007E3DE8" w:rsidRDefault="00713AD2" w:rsidP="00713AD2">
      <w:pPr>
        <w:widowControl w:val="0"/>
        <w:numPr>
          <w:ilvl w:val="2"/>
          <w:numId w:val="1"/>
        </w:numPr>
        <w:tabs>
          <w:tab w:val="left" w:pos="851"/>
        </w:tabs>
        <w:autoSpaceDE w:val="0"/>
        <w:autoSpaceDN w:val="0"/>
        <w:adjustRightInd w:val="0"/>
        <w:spacing w:before="340" w:after="0" w:line="360" w:lineRule="auto"/>
        <w:ind w:left="284"/>
        <w:contextualSpacing/>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δεν διαθέτει πιστοποιητικό εγγραφής στο ΕΜΠΑ κατά παράβαση του άρθρου 10 της </w:t>
      </w:r>
      <w:r w:rsidRPr="007E3DE8">
        <w:rPr>
          <w:rFonts w:ascii="Arial" w:hAnsi="Arial" w:cs="Arial"/>
          <w:lang w:val="el-GR"/>
        </w:rPr>
        <w:t>ΥΑ 181504/2016 (ΦΕΚ Β΄2454/9.8.2016).</w:t>
      </w:r>
    </w:p>
    <w:p w14:paraId="5322F02F" w14:textId="77777777" w:rsidR="00713AD2" w:rsidRPr="007E3DE8" w:rsidRDefault="00713AD2" w:rsidP="00713AD2">
      <w:pPr>
        <w:widowControl w:val="0"/>
        <w:numPr>
          <w:ilvl w:val="1"/>
          <w:numId w:val="1"/>
        </w:numPr>
        <w:tabs>
          <w:tab w:val="left" w:pos="284"/>
        </w:tabs>
        <w:autoSpaceDE w:val="0"/>
        <w:autoSpaceDN w:val="0"/>
        <w:adjustRightInd w:val="0"/>
        <w:spacing w:before="340" w:after="0" w:line="360" w:lineRule="auto"/>
        <w:ind w:left="284" w:hanging="568"/>
        <w:contextualSpacing/>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Σε περίπτωση αθέτησης όρου της Σύμβασης από τον έναν των συμβαλλόμενων, ο έτερος τον ειδοποιεί εγγράφως δίδοντας του διορία δέκα (10) ημερών για επανόρθωση, </w:t>
      </w:r>
      <w:proofErr w:type="spellStart"/>
      <w:r w:rsidRPr="007E3DE8">
        <w:rPr>
          <w:rFonts w:ascii="Arial" w:eastAsia="Times New Roman" w:hAnsi="Arial" w:cs="Arial"/>
          <w:color w:val="000000"/>
          <w:lang w:val="el-GR" w:eastAsia="el-GR"/>
        </w:rPr>
        <w:t>εφ</w:t>
      </w:r>
      <w:proofErr w:type="spellEnd"/>
      <w:r w:rsidRPr="007E3DE8">
        <w:rPr>
          <w:rFonts w:ascii="Arial" w:eastAsia="Times New Roman" w:hAnsi="Arial" w:cs="Arial"/>
          <w:color w:val="000000"/>
          <w:lang w:val="el-GR" w:eastAsia="el-GR"/>
        </w:rPr>
        <w:t xml:space="preserve">΄ όσον είναι δυνατή, ειδάλλως η Σύμβαση </w:t>
      </w:r>
      <w:proofErr w:type="spellStart"/>
      <w:r w:rsidRPr="007E3DE8">
        <w:rPr>
          <w:rFonts w:ascii="Arial" w:eastAsia="Times New Roman" w:hAnsi="Arial" w:cs="Arial"/>
          <w:color w:val="000000"/>
          <w:lang w:val="el-GR" w:eastAsia="el-GR"/>
        </w:rPr>
        <w:t>λύεται</w:t>
      </w:r>
      <w:proofErr w:type="spellEnd"/>
      <w:r w:rsidRPr="007E3DE8">
        <w:rPr>
          <w:rFonts w:ascii="Arial" w:eastAsia="Times New Roman" w:hAnsi="Arial" w:cs="Arial"/>
          <w:color w:val="000000"/>
          <w:lang w:val="el-GR" w:eastAsia="el-GR"/>
        </w:rPr>
        <w:t xml:space="preserve"> αυτόματα χωρίς οικονομική επιβάρυνση του θιγόμενου. Η λύση της σύμβασης επιβεβαιώνεται με κοινοποίηση της σχετικής δήλωσης-καταγγελίας, αλλιώς δεν ισχύει.</w:t>
      </w:r>
    </w:p>
    <w:p w14:paraId="7E652877" w14:textId="77777777" w:rsidR="00713AD2" w:rsidRPr="007E3DE8" w:rsidRDefault="00713AD2" w:rsidP="00713AD2">
      <w:pPr>
        <w:widowControl w:val="0"/>
        <w:numPr>
          <w:ilvl w:val="1"/>
          <w:numId w:val="1"/>
        </w:numPr>
        <w:tabs>
          <w:tab w:val="left" w:pos="284"/>
        </w:tabs>
        <w:autoSpaceDE w:val="0"/>
        <w:autoSpaceDN w:val="0"/>
        <w:adjustRightInd w:val="0"/>
        <w:spacing w:before="340" w:after="0" w:line="360" w:lineRule="auto"/>
        <w:ind w:left="284" w:hanging="568"/>
        <w:contextualSpacing/>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Εάν γίνει καταγγελία της Σύμβασης παραμένουν σε ισχύ όλες οι οικονομικές υποχρεώσεις των συμβαλλομένων μερών μέχρι να γίνει η μεταξύ τους εκκαθάριση.</w:t>
      </w:r>
    </w:p>
    <w:p w14:paraId="09CE64EE" w14:textId="77777777" w:rsidR="00713AD2" w:rsidRPr="007E3DE8" w:rsidRDefault="00713AD2" w:rsidP="00713AD2">
      <w:pPr>
        <w:widowControl w:val="0"/>
        <w:tabs>
          <w:tab w:val="left" w:pos="426"/>
        </w:tabs>
        <w:autoSpaceDE w:val="0"/>
        <w:autoSpaceDN w:val="0"/>
        <w:adjustRightInd w:val="0"/>
        <w:spacing w:after="0" w:line="360" w:lineRule="auto"/>
        <w:rPr>
          <w:rFonts w:ascii="Arial" w:eastAsia="Times New Roman" w:hAnsi="Arial" w:cs="Arial"/>
          <w:color w:val="000000"/>
          <w:lang w:val="el-GR" w:eastAsia="el-GR"/>
        </w:rPr>
      </w:pPr>
    </w:p>
    <w:p w14:paraId="4E02B023" w14:textId="77777777" w:rsidR="00713AD2" w:rsidRPr="007E3DE8" w:rsidRDefault="00713AD2" w:rsidP="00713AD2">
      <w:pPr>
        <w:widowControl w:val="0"/>
        <w:tabs>
          <w:tab w:val="left" w:pos="426"/>
        </w:tabs>
        <w:autoSpaceDE w:val="0"/>
        <w:autoSpaceDN w:val="0"/>
        <w:adjustRightInd w:val="0"/>
        <w:spacing w:after="0" w:line="360" w:lineRule="auto"/>
        <w:rPr>
          <w:rFonts w:ascii="Arial" w:eastAsia="Times New Roman" w:hAnsi="Arial" w:cs="Arial"/>
          <w:color w:val="000000"/>
          <w:lang w:val="el-GR" w:eastAsia="el-GR"/>
        </w:rPr>
      </w:pPr>
    </w:p>
    <w:p w14:paraId="582C18F6" w14:textId="77777777" w:rsidR="00713AD2" w:rsidRPr="007E3DE8" w:rsidRDefault="00713AD2" w:rsidP="00713AD2">
      <w:pPr>
        <w:keepNext/>
        <w:widowControl w:val="0"/>
        <w:autoSpaceDE w:val="0"/>
        <w:autoSpaceDN w:val="0"/>
        <w:adjustRightInd w:val="0"/>
        <w:spacing w:after="0" w:line="360" w:lineRule="auto"/>
        <w:jc w:val="center"/>
        <w:outlineLvl w:val="2"/>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 xml:space="preserve">Άρθρο 10 – Απαγόρευση εκχώρησης </w:t>
      </w:r>
    </w:p>
    <w:p w14:paraId="2EC684F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7E3DE8">
        <w:rPr>
          <w:rFonts w:ascii="Arial" w:eastAsia="Times New Roman" w:hAnsi="Arial" w:cs="Arial"/>
          <w:lang w:val="el-GR" w:eastAsia="el-GR"/>
        </w:rPr>
        <w:t xml:space="preserve">Κανείς από τους συμβαλλόμενους δεν μπορεί να εκχωρήσει δικαιώματα και υποχρεώσεις από την παρούσα Σύμβαση, </w:t>
      </w:r>
      <w:r w:rsidRPr="007E3DE8">
        <w:rPr>
          <w:rFonts w:ascii="Arial" w:eastAsia="Times New Roman" w:hAnsi="Arial" w:cs="Arial"/>
          <w:color w:val="000000"/>
          <w:lang w:val="el-GR" w:eastAsia="el-GR"/>
        </w:rPr>
        <w:t xml:space="preserve">εν τω συνόλω ή εν μέρει, σε οποιοδήποτε τρίτο πρόσωπο, νομικό ή φυσικό, χωρίς την προηγούμενη έγγραφη συγκατάθεση της </w:t>
      </w:r>
      <w:r w:rsidRPr="007E3DE8">
        <w:rPr>
          <w:rFonts w:ascii="Arial" w:eastAsia="Times New Roman" w:hAnsi="Arial" w:cs="Arial"/>
          <w:b/>
          <w:bCs/>
          <w:color w:val="000000"/>
          <w:lang w:val="el-GR" w:eastAsia="el-GR"/>
        </w:rPr>
        <w:t>ΑΦΗΣ</w:t>
      </w:r>
    </w:p>
    <w:p w14:paraId="10E6B06D" w14:textId="77777777" w:rsidR="00713AD2" w:rsidRPr="007E3DE8" w:rsidRDefault="00713AD2" w:rsidP="00713AD2">
      <w:pPr>
        <w:widowControl w:val="0"/>
        <w:autoSpaceDE w:val="0"/>
        <w:autoSpaceDN w:val="0"/>
        <w:adjustRightInd w:val="0"/>
        <w:spacing w:after="0" w:line="360" w:lineRule="auto"/>
        <w:jc w:val="both"/>
        <w:rPr>
          <w:rFonts w:eastAsia="Times New Roman" w:cstheme="minorHAnsi"/>
          <w:lang w:val="el-GR" w:eastAsia="el-GR"/>
        </w:rPr>
      </w:pPr>
    </w:p>
    <w:p w14:paraId="7D0AF2C7" w14:textId="77777777" w:rsidR="00713AD2" w:rsidRPr="007E3DE8" w:rsidRDefault="00713AD2" w:rsidP="00713AD2">
      <w:pPr>
        <w:widowControl w:val="0"/>
        <w:autoSpaceDE w:val="0"/>
        <w:autoSpaceDN w:val="0"/>
        <w:adjustRightInd w:val="0"/>
        <w:spacing w:after="0" w:line="360" w:lineRule="auto"/>
        <w:jc w:val="both"/>
        <w:rPr>
          <w:rFonts w:eastAsia="Times New Roman" w:cstheme="minorHAnsi"/>
          <w:lang w:val="el-GR" w:eastAsia="el-GR"/>
        </w:rPr>
      </w:pPr>
    </w:p>
    <w:p w14:paraId="2810AA70" w14:textId="77777777" w:rsidR="00713AD2" w:rsidRPr="007E3DE8" w:rsidRDefault="00713AD2" w:rsidP="00713AD2">
      <w:pPr>
        <w:widowControl w:val="0"/>
        <w:autoSpaceDE w:val="0"/>
        <w:autoSpaceDN w:val="0"/>
        <w:adjustRightInd w:val="0"/>
        <w:spacing w:after="0" w:line="360" w:lineRule="auto"/>
        <w:jc w:val="center"/>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Άρθρο 11 – Προσωπικά δεδομένα</w:t>
      </w:r>
    </w:p>
    <w:p w14:paraId="22676521"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lang w:val="el-GR" w:eastAsia="el-GR"/>
        </w:rPr>
      </w:pPr>
      <w:r w:rsidRPr="007E3DE8">
        <w:rPr>
          <w:rFonts w:ascii="Arial" w:eastAsia="Times New Roman" w:hAnsi="Arial" w:cs="Arial"/>
          <w:lang w:val="el-GR" w:eastAsia="el-GR"/>
        </w:rPr>
        <w:t xml:space="preserve">Τα συμβαλλόμενα μέρη δύνανται να συλλέγουν και επεξεργάζονται προσωπικά δεδομένα κατά το μέτρο που </w:t>
      </w:r>
      <w:r w:rsidRPr="007E3DE8">
        <w:rPr>
          <w:rFonts w:ascii="Arial" w:eastAsia="Times New Roman" w:hAnsi="Arial" w:cs="Arial"/>
          <w:lang w:val="el-GR" w:eastAsia="el-GR"/>
        </w:rPr>
        <w:lastRenderedPageBreak/>
        <w:t>αυτό απαιτείται για την εκτέλεση της παρούσας σύμβασης και υπό τον όρο ότι λαμβάνουν όλα τα απαραίτητα μέτρα και φροντίζουν για τη θεμιτή και νόμιμη συλλογή και επεξεργασία των δεδομένων προσωπικού χαρακτήρα καθώς και για την ασφαλή τήρησή τους, σύμφωνα με τα προβλεπόμενα στον Γενικό Κανονισμό Προσωπικών Δεδομένων 2016/679 (GDPR) και στο ειδικότερο ρυθμιστικό πλαίσιο εφαρμογής του</w:t>
      </w:r>
    </w:p>
    <w:p w14:paraId="739F5FAD" w14:textId="77777777" w:rsidR="00713AD2" w:rsidRPr="007E3DE8" w:rsidRDefault="00713AD2" w:rsidP="00713AD2">
      <w:pPr>
        <w:keepNext/>
        <w:widowControl w:val="0"/>
        <w:autoSpaceDE w:val="0"/>
        <w:autoSpaceDN w:val="0"/>
        <w:adjustRightInd w:val="0"/>
        <w:spacing w:before="340" w:after="0" w:line="360" w:lineRule="auto"/>
        <w:jc w:val="center"/>
        <w:outlineLvl w:val="2"/>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Άρθρο 12 – Παραίτηση – αποδυνάμωση δικαιώματος</w:t>
      </w:r>
    </w:p>
    <w:p w14:paraId="442674FF"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r w:rsidRPr="007E3DE8">
        <w:rPr>
          <w:rFonts w:ascii="Arial" w:eastAsia="Times New Roman" w:hAnsi="Arial" w:cs="Arial"/>
          <w:bCs/>
          <w:color w:val="000000"/>
          <w:lang w:val="el-GR" w:eastAsia="el-GR"/>
        </w:rPr>
        <w:t>Η οποτεδήποτε εκ μέρους του ενός συμβαλλομένου μη ενάσκηση οποιουδήποτε δικαιώματος που του δίνει η παρούσα σύμβαση ή ο νόμος δεν ισοδυναμεί με παραίτηση του από την ενάσκηση του δικαιώματος αυτού στο μέλλον ούτε κατάργηση ή αποδυνάμωση του δικαιώματος αυτού. Κάθε συμβαλλόμενος έχει το δικαίωμα ανά πάσα στιγμή να ζητήσει από τον αντισυμβαλλόμενο πλήρη και απόλυτη συμμόρφωσή του προς τους όρους αυτής της σύμβασης.</w:t>
      </w:r>
    </w:p>
    <w:p w14:paraId="12632BF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01994CBD" w14:textId="77777777" w:rsidR="00713AD2" w:rsidRPr="007E3DE8" w:rsidRDefault="00713AD2" w:rsidP="00713AD2">
      <w:pPr>
        <w:widowControl w:val="0"/>
        <w:autoSpaceDE w:val="0"/>
        <w:autoSpaceDN w:val="0"/>
        <w:adjustRightInd w:val="0"/>
        <w:spacing w:after="0" w:line="360" w:lineRule="auto"/>
        <w:ind w:left="426"/>
        <w:jc w:val="both"/>
        <w:rPr>
          <w:rFonts w:ascii="Arial" w:eastAsia="Times New Roman" w:hAnsi="Arial" w:cs="Arial"/>
          <w:bCs/>
          <w:color w:val="000000"/>
          <w:lang w:val="el-GR" w:eastAsia="el-GR"/>
        </w:rPr>
      </w:pPr>
    </w:p>
    <w:p w14:paraId="7121AB20" w14:textId="77777777" w:rsidR="00713AD2" w:rsidRPr="007E3DE8" w:rsidRDefault="00713AD2" w:rsidP="00713AD2">
      <w:pPr>
        <w:widowControl w:val="0"/>
        <w:autoSpaceDE w:val="0"/>
        <w:autoSpaceDN w:val="0"/>
        <w:adjustRightInd w:val="0"/>
        <w:spacing w:after="0" w:line="360" w:lineRule="auto"/>
        <w:jc w:val="center"/>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Άρθρο 13 - Όροι Αναθεώρησης και Τροποποίησης – Γενικοί Όροι</w:t>
      </w:r>
    </w:p>
    <w:p w14:paraId="33AEDADF" w14:textId="76F42136"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13.1 Οι όροι της Σύμβασης επιδέχονται τροποποίηση μόνο με </w:t>
      </w:r>
      <w:r w:rsidR="00101C82" w:rsidRPr="007E3DE8">
        <w:rPr>
          <w:rFonts w:ascii="Arial" w:eastAsia="Times New Roman" w:hAnsi="Arial" w:cs="Arial"/>
          <w:color w:val="000000"/>
          <w:lang w:val="el-GR" w:eastAsia="el-GR"/>
        </w:rPr>
        <w:t>νεότερη</w:t>
      </w:r>
      <w:r w:rsidRPr="007E3DE8">
        <w:rPr>
          <w:rFonts w:ascii="Arial" w:eastAsia="Times New Roman" w:hAnsi="Arial" w:cs="Arial"/>
          <w:color w:val="000000"/>
          <w:lang w:val="el-GR" w:eastAsia="el-GR"/>
        </w:rPr>
        <w:t xml:space="preserve"> έγγραφη συμφωνία των συμβαλλόμενων, εκτός εάν αφορούν συμμόρφωση σε νόμιμη υποχρέωση, λόγω μεταγενέστερης αλλαγής του σχετικού νομοθετικού καθεστώτος με διατάξεις αναγκαστικού δικαίου. Εάν κάποιος από τους όρους της παρούσης καταργηθεί με συμφωνία των συμβαλλομένων οι υπόλοιποι παραμένουν σε πλήρη ισχύ. Σε περίπτωση δε που ήθελε κριθεί όρος της σύμβασης άκυρος ή ανίσχυρος δεν συμπαρασύρει σε ακυρότητα όλη τη σύμβαση η οποία παραμένει σε ισχύ και τα συμβαλλόμενα μέρη θα προβούν σε αντικατάσταση του άκυρου ή ανίσχυρου όρου από άλλον όρο κοινής αποδοχής.</w:t>
      </w:r>
    </w:p>
    <w:p w14:paraId="560F5FC6" w14:textId="77777777" w:rsidR="00713AD2" w:rsidRPr="007E3DE8" w:rsidRDefault="00713AD2" w:rsidP="00713AD2">
      <w:pPr>
        <w:widowControl w:val="0"/>
        <w:autoSpaceDE w:val="0"/>
        <w:autoSpaceDN w:val="0"/>
        <w:adjustRightInd w:val="0"/>
        <w:spacing w:after="0" w:line="360" w:lineRule="auto"/>
        <w:ind w:left="284" w:hanging="568"/>
        <w:outlineLvl w:val="0"/>
        <w:rPr>
          <w:rFonts w:ascii="Arial" w:eastAsia="Times New Roman" w:hAnsi="Arial" w:cs="Arial"/>
          <w:color w:val="000000"/>
          <w:lang w:val="el-GR" w:eastAsia="el-GR"/>
        </w:rPr>
      </w:pPr>
      <w:r w:rsidRPr="007E3DE8">
        <w:rPr>
          <w:rFonts w:ascii="Arial" w:eastAsia="Times New Roman" w:hAnsi="Arial" w:cs="Arial"/>
          <w:color w:val="000000"/>
          <w:lang w:val="el-GR" w:eastAsia="el-GR"/>
        </w:rPr>
        <w:t>13.2  Αρμόδια Δικαστήρια για την επίλυση διαφορών είναι τα Δικαστήρια της Αθήνας.</w:t>
      </w:r>
    </w:p>
    <w:p w14:paraId="26DA02B4"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13.3</w:t>
      </w:r>
      <w:r w:rsidRPr="007E3DE8">
        <w:rPr>
          <w:rFonts w:ascii="Arial" w:eastAsia="Times New Roman" w:hAnsi="Arial" w:cs="Arial"/>
          <w:color w:val="000000"/>
          <w:lang w:val="el-GR" w:eastAsia="el-GR"/>
        </w:rPr>
        <w:tab/>
        <w:t>Όλες οι γνωστοποιήσεις, αιτήσεις, εγκρίσεις κλπ. μεταξύ των συμβαλλόμενων θα πραγματοποιούνται εγγράφως και θα αποστέλλονται στις διευθύνσεις που οι συμβαλλόμενοι δηλώνουν στο ΠΑΡΑΡΤΗΜΑ Ι. Κάθε αλλαγή διεύθυνσης θα γνωστοποιείται εγγράφως.</w:t>
      </w:r>
    </w:p>
    <w:p w14:paraId="14A669B7"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13.4</w:t>
      </w:r>
      <w:r w:rsidRPr="007E3DE8">
        <w:rPr>
          <w:rFonts w:ascii="Arial" w:eastAsia="Times New Roman" w:hAnsi="Arial" w:cs="Arial"/>
          <w:color w:val="000000"/>
          <w:lang w:val="el-GR" w:eastAsia="el-GR"/>
        </w:rPr>
        <w:tab/>
        <w:t xml:space="preserve">Κάθε αναφορά σε Παραρτήματα αφορά </w:t>
      </w:r>
      <w:r w:rsidRPr="007E3DE8">
        <w:rPr>
          <w:rFonts w:ascii="Arial" w:eastAsia="Times New Roman" w:hAnsi="Arial" w:cs="Arial"/>
          <w:caps/>
          <w:color w:val="000000"/>
          <w:lang w:val="el-GR" w:eastAsia="el-GR"/>
        </w:rPr>
        <w:t>παραρτήματα</w:t>
      </w:r>
      <w:r w:rsidRPr="007E3DE8">
        <w:rPr>
          <w:rFonts w:ascii="Arial" w:eastAsia="Times New Roman" w:hAnsi="Arial" w:cs="Arial"/>
          <w:color w:val="000000"/>
          <w:lang w:val="el-GR" w:eastAsia="el-GR"/>
        </w:rPr>
        <w:t xml:space="preserve"> της παρούσας σύμβασης, τα οποία αποτελούν ενιαίο μ’ αυτήν σύνολο και αναπόσπαστο τμήμα της. </w:t>
      </w:r>
    </w:p>
    <w:p w14:paraId="4F325F68"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p>
    <w:p w14:paraId="5A82EF06" w14:textId="77777777" w:rsidR="00713AD2" w:rsidRPr="007E3DE8" w:rsidRDefault="00713AD2" w:rsidP="00713AD2">
      <w:pPr>
        <w:widowControl w:val="0"/>
        <w:autoSpaceDE w:val="0"/>
        <w:autoSpaceDN w:val="0"/>
        <w:adjustRightInd w:val="0"/>
        <w:spacing w:after="0" w:line="360" w:lineRule="auto"/>
        <w:ind w:left="284" w:hanging="568"/>
        <w:jc w:val="both"/>
        <w:rPr>
          <w:rFonts w:ascii="Arial" w:eastAsia="Times New Roman" w:hAnsi="Arial" w:cs="Arial"/>
          <w:color w:val="000000"/>
          <w:lang w:val="el-GR" w:eastAsia="el-GR"/>
        </w:rPr>
      </w:pPr>
    </w:p>
    <w:p w14:paraId="6C1895A4"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Η παρούσα σύμβαση συντάχθηκε σε δύο (2) πρωτότυπα ένα (1) για κάθε συμβαλλόμενο και υπογράφεται, αφού συμφωνήθηκαν, </w:t>
      </w:r>
      <w:proofErr w:type="spellStart"/>
      <w:r w:rsidRPr="007E3DE8">
        <w:rPr>
          <w:rFonts w:ascii="Arial" w:eastAsia="Times New Roman" w:hAnsi="Arial" w:cs="Arial"/>
          <w:color w:val="000000"/>
          <w:lang w:val="el-GR" w:eastAsia="el-GR"/>
        </w:rPr>
        <w:t>συνομολογήθηκαν</w:t>
      </w:r>
      <w:proofErr w:type="spellEnd"/>
      <w:r w:rsidRPr="007E3DE8">
        <w:rPr>
          <w:rFonts w:ascii="Arial" w:eastAsia="Times New Roman" w:hAnsi="Arial" w:cs="Arial"/>
          <w:color w:val="000000"/>
          <w:lang w:val="el-GR" w:eastAsia="el-GR"/>
        </w:rPr>
        <w:t xml:space="preserve"> και συναποδέχθηκαν τα παραπάνω:</w:t>
      </w:r>
    </w:p>
    <w:p w14:paraId="063193F7"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3706270C"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0214D9AB"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74EF3495"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tbl>
      <w:tblPr>
        <w:tblW w:w="0" w:type="auto"/>
        <w:tblBorders>
          <w:insideH w:val="single" w:sz="4" w:space="0" w:color="auto"/>
        </w:tblBorders>
        <w:tblLayout w:type="fixed"/>
        <w:tblLook w:val="01E0" w:firstRow="1" w:lastRow="1" w:firstColumn="1" w:lastColumn="1" w:noHBand="0" w:noVBand="0"/>
      </w:tblPr>
      <w:tblGrid>
        <w:gridCol w:w="4318"/>
        <w:gridCol w:w="4318"/>
      </w:tblGrid>
      <w:tr w:rsidR="00713AD2" w:rsidRPr="007E3DE8" w14:paraId="5222858D" w14:textId="77777777" w:rsidTr="006D781D">
        <w:tc>
          <w:tcPr>
            <w:tcW w:w="4318" w:type="dxa"/>
          </w:tcPr>
          <w:p w14:paraId="17C13291" w14:textId="77777777" w:rsidR="00713AD2" w:rsidRPr="007E3DE8" w:rsidRDefault="00713AD2" w:rsidP="006D781D">
            <w:pPr>
              <w:widowControl w:val="0"/>
              <w:autoSpaceDE w:val="0"/>
              <w:autoSpaceDN w:val="0"/>
              <w:adjustRightInd w:val="0"/>
              <w:spacing w:after="0" w:line="360" w:lineRule="auto"/>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ΓΙΑ 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w:t>
            </w:r>
            <w:r w:rsidRPr="007E3DE8">
              <w:rPr>
                <w:rFonts w:ascii="Arial" w:eastAsia="Times New Roman" w:hAnsi="Arial" w:cs="Arial"/>
                <w:color w:val="000000"/>
                <w:lang w:val="el-GR" w:eastAsia="el-GR"/>
              </w:rPr>
              <w:br/>
            </w:r>
          </w:p>
          <w:p w14:paraId="69BDA796" w14:textId="77777777" w:rsidR="00713AD2" w:rsidRPr="007E3DE8" w:rsidRDefault="00713AD2" w:rsidP="006D781D">
            <w:pPr>
              <w:widowControl w:val="0"/>
              <w:autoSpaceDE w:val="0"/>
              <w:autoSpaceDN w:val="0"/>
              <w:adjustRightInd w:val="0"/>
              <w:spacing w:after="0" w:line="360" w:lineRule="auto"/>
              <w:rPr>
                <w:rFonts w:ascii="Arial" w:eastAsia="Times New Roman" w:hAnsi="Arial" w:cs="Arial"/>
                <w:color w:val="000000"/>
                <w:lang w:val="el-GR" w:eastAsia="el-GR"/>
              </w:rPr>
            </w:pPr>
          </w:p>
          <w:p w14:paraId="2BD30733" w14:textId="77777777" w:rsidR="00713AD2" w:rsidRPr="007E3DE8" w:rsidRDefault="00713AD2" w:rsidP="006D781D">
            <w:pPr>
              <w:widowControl w:val="0"/>
              <w:autoSpaceDE w:val="0"/>
              <w:autoSpaceDN w:val="0"/>
              <w:adjustRightInd w:val="0"/>
              <w:spacing w:after="0" w:line="360" w:lineRule="auto"/>
              <w:rPr>
                <w:rFonts w:ascii="Arial" w:eastAsia="Times New Roman" w:hAnsi="Arial" w:cs="Arial"/>
                <w:color w:val="000000"/>
                <w:lang w:val="el-GR" w:eastAsia="el-GR"/>
              </w:rPr>
            </w:pPr>
          </w:p>
        </w:tc>
        <w:tc>
          <w:tcPr>
            <w:tcW w:w="4318" w:type="dxa"/>
          </w:tcPr>
          <w:p w14:paraId="59C803F8" w14:textId="77777777" w:rsidR="00713AD2" w:rsidRPr="007E3DE8" w:rsidRDefault="00713AD2" w:rsidP="006D781D">
            <w:pPr>
              <w:widowControl w:val="0"/>
              <w:pBdr>
                <w:top w:val="single" w:sz="6" w:space="1" w:color="auto"/>
              </w:pBdr>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ΓΙΑ ΤΟΝ </w:t>
            </w:r>
            <w:r w:rsidRPr="007E3DE8">
              <w:rPr>
                <w:rFonts w:ascii="Arial" w:eastAsia="Times New Roman" w:hAnsi="Arial" w:cs="Arial"/>
                <w:b/>
                <w:bCs/>
                <w:color w:val="000000"/>
                <w:lang w:val="el-GR" w:eastAsia="el-GR"/>
              </w:rPr>
              <w:t>ΠΑΡΑΓΩΓΟ</w:t>
            </w:r>
          </w:p>
          <w:p w14:paraId="694D3621" w14:textId="77777777" w:rsidR="00713AD2" w:rsidRPr="007E3DE8" w:rsidRDefault="00713AD2" w:rsidP="006D781D">
            <w:pPr>
              <w:widowControl w:val="0"/>
              <w:autoSpaceDE w:val="0"/>
              <w:autoSpaceDN w:val="0"/>
              <w:adjustRightInd w:val="0"/>
              <w:spacing w:after="0" w:line="360" w:lineRule="auto"/>
              <w:jc w:val="both"/>
              <w:rPr>
                <w:rFonts w:ascii="Arial" w:eastAsia="Times New Roman" w:hAnsi="Arial" w:cs="Arial"/>
                <w:color w:val="000000"/>
                <w:lang w:val="el-GR" w:eastAsia="el-GR"/>
              </w:rPr>
            </w:pPr>
          </w:p>
        </w:tc>
      </w:tr>
    </w:tbl>
    <w:p w14:paraId="116A4BD7"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sz w:val="24"/>
          <w:lang w:val="el-GR" w:eastAsia="el-GR"/>
        </w:rPr>
      </w:pPr>
      <w:r w:rsidRPr="007E3DE8">
        <w:rPr>
          <w:rFonts w:ascii="Arial" w:eastAsia="Times New Roman" w:hAnsi="Arial" w:cs="Arial"/>
          <w:b/>
          <w:color w:val="000000"/>
          <w:sz w:val="20"/>
          <w:lang w:val="el-GR" w:eastAsia="el-GR"/>
        </w:rPr>
        <w:t>Αθήνα, ................................................</w:t>
      </w:r>
      <w:r w:rsidRPr="007E3DE8">
        <w:rPr>
          <w:rFonts w:ascii="Arial" w:eastAsia="Times New Roman" w:hAnsi="Arial" w:cs="Arial"/>
          <w:b/>
          <w:color w:val="000000"/>
          <w:sz w:val="20"/>
          <w:lang w:val="el-GR" w:eastAsia="el-GR"/>
        </w:rPr>
        <w:br w:type="page"/>
      </w:r>
      <w:r w:rsidRPr="007E3DE8">
        <w:rPr>
          <w:rFonts w:ascii="Arial" w:eastAsia="Times New Roman" w:hAnsi="Arial" w:cs="Arial"/>
          <w:b/>
          <w:color w:val="000000"/>
          <w:sz w:val="24"/>
          <w:lang w:val="el-GR" w:eastAsia="el-GR"/>
        </w:rPr>
        <w:lastRenderedPageBreak/>
        <w:t>ΠΑΡΑΡΤΗΜΑΤΑ</w:t>
      </w:r>
    </w:p>
    <w:p w14:paraId="35EC33E0"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tbl>
      <w:tblPr>
        <w:tblW w:w="8636" w:type="dxa"/>
        <w:tblLayout w:type="fixed"/>
        <w:tblLook w:val="01E0" w:firstRow="1" w:lastRow="1" w:firstColumn="1" w:lastColumn="1" w:noHBand="0" w:noVBand="0"/>
      </w:tblPr>
      <w:tblGrid>
        <w:gridCol w:w="1985"/>
        <w:gridCol w:w="6651"/>
      </w:tblGrid>
      <w:tr w:rsidR="00713AD2" w:rsidRPr="007E3DE8" w14:paraId="764D5718" w14:textId="77777777" w:rsidTr="006D781D">
        <w:trPr>
          <w:trHeight w:val="944"/>
        </w:trPr>
        <w:tc>
          <w:tcPr>
            <w:tcW w:w="1985" w:type="dxa"/>
          </w:tcPr>
          <w:p w14:paraId="418ED7C4"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val="el-GR" w:eastAsia="el-GR"/>
              </w:rPr>
            </w:pPr>
            <w:r w:rsidRPr="007E3DE8">
              <w:rPr>
                <w:rFonts w:ascii="Arial" w:eastAsia="Times New Roman" w:hAnsi="Arial" w:cs="Arial"/>
                <w:b/>
                <w:caps/>
                <w:color w:val="000000"/>
                <w:lang w:val="el-GR" w:eastAsia="el-GR"/>
              </w:rPr>
              <w:t>Παράρτημα Ι</w:t>
            </w:r>
          </w:p>
        </w:tc>
        <w:tc>
          <w:tcPr>
            <w:tcW w:w="6651" w:type="dxa"/>
          </w:tcPr>
          <w:p w14:paraId="1FF8474E"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val="el-GR" w:eastAsia="el-GR"/>
              </w:rPr>
            </w:pPr>
            <w:r w:rsidRPr="007E3DE8">
              <w:rPr>
                <w:rFonts w:ascii="Arial" w:eastAsia="Times New Roman" w:hAnsi="Arial" w:cs="Arial"/>
                <w:b/>
                <w:caps/>
                <w:color w:val="000000"/>
                <w:lang w:val="el-GR" w:eastAsia="el-GR"/>
              </w:rPr>
              <w:t>Δήλωση Δραστηριότητας – Ειδοποιήσεις</w:t>
            </w:r>
          </w:p>
          <w:p w14:paraId="12D451A8"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val="el-GR" w:eastAsia="el-GR"/>
              </w:rPr>
            </w:pPr>
          </w:p>
        </w:tc>
      </w:tr>
      <w:tr w:rsidR="00713AD2" w:rsidRPr="007E3DE8" w14:paraId="1DD866D9" w14:textId="77777777" w:rsidTr="006D781D">
        <w:tc>
          <w:tcPr>
            <w:tcW w:w="1985" w:type="dxa"/>
          </w:tcPr>
          <w:p w14:paraId="10133559"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r w:rsidRPr="007E3DE8">
              <w:rPr>
                <w:rFonts w:ascii="Arial" w:eastAsia="Times New Roman" w:hAnsi="Arial" w:cs="Arial"/>
                <w:b/>
                <w:caps/>
                <w:color w:val="000000"/>
                <w:lang w:val="el-GR" w:eastAsia="el-GR"/>
              </w:rPr>
              <w:t xml:space="preserve">Παράρτημα </w:t>
            </w:r>
            <w:r w:rsidRPr="007E3DE8">
              <w:rPr>
                <w:rFonts w:ascii="Arial" w:eastAsia="Times New Roman" w:hAnsi="Arial" w:cs="Arial"/>
                <w:b/>
                <w:caps/>
                <w:color w:val="000000"/>
                <w:lang w:eastAsia="el-GR"/>
              </w:rPr>
              <w:t>II</w:t>
            </w:r>
          </w:p>
        </w:tc>
        <w:tc>
          <w:tcPr>
            <w:tcW w:w="6651" w:type="dxa"/>
          </w:tcPr>
          <w:p w14:paraId="4BF25419" w14:textId="77777777" w:rsidR="00713AD2" w:rsidRPr="007E3DE8" w:rsidRDefault="00713AD2" w:rsidP="006D781D">
            <w:pPr>
              <w:widowControl w:val="0"/>
              <w:autoSpaceDE w:val="0"/>
              <w:autoSpaceDN w:val="0"/>
              <w:adjustRightInd w:val="0"/>
              <w:spacing w:after="0" w:line="360" w:lineRule="auto"/>
              <w:ind w:right="-221"/>
              <w:rPr>
                <w:rFonts w:ascii="Arial" w:eastAsia="Times New Roman" w:hAnsi="Arial" w:cs="Arial"/>
                <w:b/>
                <w:color w:val="000000"/>
                <w:lang w:val="el-GR" w:eastAsia="el-GR"/>
              </w:rPr>
            </w:pPr>
            <w:r w:rsidRPr="007E3DE8">
              <w:rPr>
                <w:rFonts w:ascii="Arial" w:eastAsia="Times New Roman" w:hAnsi="Arial" w:cs="Arial"/>
                <w:b/>
                <w:bCs/>
                <w:color w:val="000000"/>
                <w:lang w:val="el-GR" w:eastAsia="el-GR"/>
              </w:rPr>
              <w:t xml:space="preserve"> </w:t>
            </w:r>
            <w:r w:rsidRPr="007E3DE8">
              <w:rPr>
                <w:rFonts w:ascii="Arial" w:eastAsia="Times New Roman" w:hAnsi="Arial" w:cs="Arial"/>
                <w:b/>
                <w:color w:val="000000"/>
                <w:lang w:val="el-GR" w:eastAsia="el-GR"/>
              </w:rPr>
              <w:t xml:space="preserve">ΠΙΝΑΚΑΣ ΕΙΣΦΟΡΩΝ </w:t>
            </w:r>
          </w:p>
          <w:p w14:paraId="2A9128D6" w14:textId="77777777" w:rsidR="00713AD2" w:rsidRPr="007E3DE8" w:rsidRDefault="00713AD2" w:rsidP="006D781D">
            <w:pPr>
              <w:widowControl w:val="0"/>
              <w:autoSpaceDE w:val="0"/>
              <w:autoSpaceDN w:val="0"/>
              <w:adjustRightInd w:val="0"/>
              <w:spacing w:after="0" w:line="360" w:lineRule="auto"/>
              <w:ind w:right="-221"/>
              <w:rPr>
                <w:rFonts w:ascii="Arial" w:eastAsia="Times New Roman" w:hAnsi="Arial" w:cs="Arial"/>
                <w:b/>
                <w:color w:val="000000"/>
                <w:lang w:val="el-GR" w:eastAsia="el-GR"/>
              </w:rPr>
            </w:pPr>
          </w:p>
        </w:tc>
      </w:tr>
      <w:tr w:rsidR="00713AD2" w:rsidRPr="00D411D8" w14:paraId="5A6CF97F" w14:textId="77777777" w:rsidTr="006D781D">
        <w:tc>
          <w:tcPr>
            <w:tcW w:w="1985" w:type="dxa"/>
          </w:tcPr>
          <w:p w14:paraId="11EE42CA"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r w:rsidRPr="007E3DE8">
              <w:rPr>
                <w:rFonts w:ascii="Arial" w:eastAsia="Times New Roman" w:hAnsi="Arial" w:cs="Arial"/>
                <w:b/>
                <w:caps/>
                <w:color w:val="000000"/>
                <w:lang w:val="el-GR" w:eastAsia="el-GR"/>
              </w:rPr>
              <w:t xml:space="preserve">Παράρτημα </w:t>
            </w:r>
            <w:r w:rsidRPr="007E3DE8">
              <w:rPr>
                <w:rFonts w:ascii="Arial" w:eastAsia="Times New Roman" w:hAnsi="Arial" w:cs="Arial"/>
                <w:b/>
                <w:caps/>
                <w:color w:val="000000"/>
                <w:lang w:eastAsia="el-GR"/>
              </w:rPr>
              <w:t xml:space="preserve"> III</w:t>
            </w:r>
          </w:p>
          <w:p w14:paraId="7C84FC72"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p>
          <w:p w14:paraId="14D5A30B"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p>
          <w:p w14:paraId="62DC99C3"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r w:rsidRPr="007E3DE8">
              <w:rPr>
                <w:rFonts w:ascii="Arial" w:eastAsia="Times New Roman" w:hAnsi="Arial" w:cs="Arial"/>
                <w:b/>
                <w:caps/>
                <w:color w:val="000000"/>
                <w:lang w:val="el-GR" w:eastAsia="el-GR"/>
              </w:rPr>
              <w:t xml:space="preserve">ΠΑΡΑΡΤΗΜΑ </w:t>
            </w:r>
            <w:r w:rsidRPr="007E3DE8">
              <w:rPr>
                <w:rFonts w:ascii="Arial" w:eastAsia="Times New Roman" w:hAnsi="Arial" w:cs="Arial"/>
                <w:b/>
                <w:caps/>
                <w:color w:val="000000"/>
                <w:lang w:eastAsia="el-GR"/>
              </w:rPr>
              <w:t>IV</w:t>
            </w:r>
          </w:p>
          <w:p w14:paraId="4403B398"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aps/>
                <w:color w:val="000000"/>
                <w:lang w:eastAsia="el-GR"/>
              </w:rPr>
            </w:pPr>
          </w:p>
        </w:tc>
        <w:tc>
          <w:tcPr>
            <w:tcW w:w="6651" w:type="dxa"/>
          </w:tcPr>
          <w:p w14:paraId="5D0D9B52"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ΔΗΛΩΣΗ ΧΡΗΜΑΤΙΚΩΝ ΕΙΣΦΟΡΩΝ – ΥΠΟΛΟΓΙΣΜΟΣ ΚΑΙ ΚΑΤΑΒΟΛΗ</w:t>
            </w:r>
          </w:p>
          <w:p w14:paraId="6E0C6F1B"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p>
          <w:p w14:paraId="6E0F423C" w14:textId="77777777" w:rsidR="00713AD2" w:rsidRPr="007E3DE8" w:rsidRDefault="00713AD2" w:rsidP="006D781D">
            <w:pPr>
              <w:widowControl w:val="0"/>
              <w:autoSpaceDE w:val="0"/>
              <w:autoSpaceDN w:val="0"/>
              <w:adjustRightInd w:val="0"/>
              <w:spacing w:after="0" w:line="360" w:lineRule="auto"/>
              <w:jc w:val="both"/>
              <w:rPr>
                <w:rFonts w:ascii="Arial" w:eastAsia="Times New Roman" w:hAnsi="Arial" w:cs="Arial"/>
                <w:b/>
                <w:color w:val="000000"/>
                <w:lang w:val="el-GR" w:eastAsia="el-GR"/>
              </w:rPr>
            </w:pPr>
            <w:r w:rsidRPr="007E3DE8">
              <w:rPr>
                <w:rFonts w:ascii="Arial" w:eastAsia="Times New Roman" w:hAnsi="Arial" w:cs="Arial"/>
                <w:b/>
                <w:bCs/>
                <w:color w:val="000000"/>
                <w:lang w:val="el-GR" w:eastAsia="el-GR"/>
              </w:rPr>
              <w:t>ΥΠΟΧΡΕΩΣΕΙΣ ΠΑΡΑΓΩΓΩΝ ΜΕΜΟΝΩΜΕΝΩΝ ΦΟΡΗΤΩΝ ΗΛΕΚΤΡΙΚΩΝ ΣΤΗΛΩΝ ΠΟΥ ΥΠΟΓΡΑΦΟΥΝ ΓΙΑ ΠΡΩΤΗ ΦΟΡΑ ΣΥΜΒΑΣΗ ΜΕ ΤΗΝ ΑΦΗΣ</w:t>
            </w:r>
          </w:p>
        </w:tc>
      </w:tr>
      <w:tr w:rsidR="00713AD2" w:rsidRPr="00D411D8" w14:paraId="544AC18C" w14:textId="77777777" w:rsidTr="006D781D">
        <w:tc>
          <w:tcPr>
            <w:tcW w:w="1985" w:type="dxa"/>
          </w:tcPr>
          <w:p w14:paraId="21AC672A"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olor w:val="000000"/>
                <w:sz w:val="20"/>
                <w:lang w:val="el-GR" w:eastAsia="el-GR"/>
              </w:rPr>
            </w:pPr>
          </w:p>
        </w:tc>
        <w:tc>
          <w:tcPr>
            <w:tcW w:w="6651" w:type="dxa"/>
          </w:tcPr>
          <w:p w14:paraId="6DFE6A8E" w14:textId="77777777" w:rsidR="00713AD2" w:rsidRPr="007E3DE8" w:rsidRDefault="00713AD2" w:rsidP="006D781D">
            <w:pPr>
              <w:widowControl w:val="0"/>
              <w:autoSpaceDE w:val="0"/>
              <w:autoSpaceDN w:val="0"/>
              <w:adjustRightInd w:val="0"/>
              <w:spacing w:after="0" w:line="360" w:lineRule="auto"/>
              <w:jc w:val="both"/>
              <w:outlineLvl w:val="0"/>
              <w:rPr>
                <w:rFonts w:ascii="Arial" w:eastAsia="Times New Roman" w:hAnsi="Arial" w:cs="Arial"/>
                <w:b/>
                <w:color w:val="000000"/>
                <w:sz w:val="20"/>
                <w:lang w:val="el-GR" w:eastAsia="el-GR"/>
              </w:rPr>
            </w:pPr>
          </w:p>
        </w:tc>
      </w:tr>
      <w:tr w:rsidR="00713AD2" w:rsidRPr="00D411D8" w14:paraId="2EC534AD" w14:textId="77777777" w:rsidTr="006D781D">
        <w:tc>
          <w:tcPr>
            <w:tcW w:w="1985" w:type="dxa"/>
          </w:tcPr>
          <w:p w14:paraId="52EFEA5B" w14:textId="77777777" w:rsidR="00713AD2" w:rsidRPr="007E3DE8" w:rsidRDefault="00713AD2" w:rsidP="006D781D">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7E3DE8">
              <w:rPr>
                <w:rFonts w:ascii="Arial" w:eastAsia="Times New Roman" w:hAnsi="Arial" w:cs="Arial"/>
                <w:b/>
                <w:bCs/>
                <w:color w:val="000000"/>
                <w:lang w:val="el-GR" w:eastAsia="el-GR"/>
              </w:rPr>
              <w:t xml:space="preserve">ΠΑΡΑΡΤΗΜΑ </w:t>
            </w:r>
            <w:r w:rsidRPr="007E3DE8">
              <w:rPr>
                <w:rFonts w:ascii="Arial" w:eastAsia="Times New Roman" w:hAnsi="Arial" w:cs="Arial"/>
                <w:b/>
                <w:bCs/>
                <w:color w:val="000000"/>
                <w:lang w:eastAsia="el-GR"/>
              </w:rPr>
              <w:t>V</w:t>
            </w:r>
            <w:r w:rsidRPr="007E3DE8">
              <w:rPr>
                <w:rFonts w:ascii="Arial" w:eastAsia="Times New Roman" w:hAnsi="Arial" w:cs="Arial"/>
                <w:b/>
                <w:bCs/>
                <w:color w:val="000000"/>
                <w:lang w:val="el-GR" w:eastAsia="el-GR"/>
              </w:rPr>
              <w:t xml:space="preserve"> </w:t>
            </w:r>
          </w:p>
          <w:p w14:paraId="58FE7E5F" w14:textId="77777777" w:rsidR="00713AD2" w:rsidRPr="007E3DE8" w:rsidRDefault="00713AD2" w:rsidP="006D781D">
            <w:pPr>
              <w:widowControl w:val="0"/>
              <w:autoSpaceDE w:val="0"/>
              <w:autoSpaceDN w:val="0"/>
              <w:adjustRightInd w:val="0"/>
              <w:spacing w:after="0" w:line="360" w:lineRule="auto"/>
              <w:jc w:val="both"/>
              <w:rPr>
                <w:rFonts w:ascii="Arial" w:eastAsia="Times New Roman" w:hAnsi="Arial" w:cs="Arial"/>
                <w:b/>
                <w:color w:val="000000"/>
                <w:sz w:val="20"/>
                <w:lang w:val="el-GR" w:eastAsia="el-GR"/>
              </w:rPr>
            </w:pPr>
          </w:p>
        </w:tc>
        <w:tc>
          <w:tcPr>
            <w:tcW w:w="6651" w:type="dxa"/>
          </w:tcPr>
          <w:p w14:paraId="3642F022" w14:textId="77777777" w:rsidR="00713AD2" w:rsidRPr="007E3DE8" w:rsidRDefault="00713AD2" w:rsidP="006D781D">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7E3DE8">
              <w:rPr>
                <w:rFonts w:ascii="Arial" w:eastAsia="Times New Roman" w:hAnsi="Arial" w:cs="Arial"/>
                <w:b/>
                <w:bCs/>
                <w:color w:val="000000"/>
                <w:lang w:val="el-GR" w:eastAsia="el-GR"/>
              </w:rPr>
              <w:t>ΥΠΟΧΡΕΩΣΕΙΣ ΠΑΡΑΓΩΓΩΝ ΕΝΣΩΜΑΤΩΜΕΝΩΝ ΦΟΡΗΤΩΝ ΗΛΕΚΤΡΙΚΩΝ ΣΤΗΛΩΝ ΠΟΥ ΥΠΟΓΡΑΦΟΥΝ ΓΙΑ ΠΡΩΤΗ ΦΟΡΑ ΣΥΜΒΑΣΗ ΜΕ ΤΗΝ ΑΦΗΣ</w:t>
            </w:r>
          </w:p>
          <w:p w14:paraId="4103183A" w14:textId="77777777" w:rsidR="00713AD2" w:rsidRPr="007E3DE8" w:rsidRDefault="00713AD2" w:rsidP="006D781D">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tc>
      </w:tr>
    </w:tbl>
    <w:p w14:paraId="5E828EE3"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p w14:paraId="51B08397"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p w14:paraId="7BB50B9F"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sz w:val="20"/>
          <w:lang w:val="el-GR" w:eastAsia="el-GR"/>
        </w:rPr>
      </w:pPr>
    </w:p>
    <w:p w14:paraId="6B8BD5CF"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color w:val="000000"/>
          <w:highlight w:val="red"/>
          <w:lang w:val="el-GR" w:eastAsia="el-GR"/>
        </w:rPr>
      </w:pPr>
    </w:p>
    <w:p w14:paraId="6E965A8F"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color w:val="000000"/>
          <w:lang w:val="el-GR" w:eastAsia="el-GR"/>
        </w:rPr>
      </w:pPr>
    </w:p>
    <w:p w14:paraId="191D239A"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color w:val="000000"/>
          <w:sz w:val="28"/>
          <w:szCs w:val="28"/>
          <w:lang w:val="el-GR" w:eastAsia="el-GR"/>
        </w:rPr>
      </w:pPr>
      <w:r w:rsidRPr="007E3DE8">
        <w:rPr>
          <w:rFonts w:ascii="Arial" w:eastAsia="Times New Roman" w:hAnsi="Arial" w:cs="Arial"/>
          <w:b/>
          <w:color w:val="000000"/>
          <w:lang w:val="el-GR" w:eastAsia="el-GR"/>
        </w:rPr>
        <w:br w:type="page"/>
      </w:r>
      <w:r w:rsidRPr="007E3DE8">
        <w:rPr>
          <w:rFonts w:ascii="Arial" w:eastAsia="Times New Roman" w:hAnsi="Arial" w:cs="Arial"/>
          <w:b/>
          <w:color w:val="000000"/>
          <w:sz w:val="28"/>
          <w:szCs w:val="28"/>
          <w:lang w:val="el-GR" w:eastAsia="el-GR"/>
        </w:rPr>
        <w:lastRenderedPageBreak/>
        <w:t>ΠΑΡΑΡΤΗΜΑ Ι</w:t>
      </w:r>
    </w:p>
    <w:p w14:paraId="0DEB83F8"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1F327D57"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r w:rsidRPr="007E3DE8">
        <w:rPr>
          <w:rFonts w:ascii="Arial" w:eastAsia="Times New Roman" w:hAnsi="Arial" w:cs="Arial"/>
          <w:b/>
          <w:color w:val="000000"/>
          <w:sz w:val="28"/>
          <w:szCs w:val="28"/>
          <w:lang w:val="el-GR" w:eastAsia="el-GR"/>
        </w:rPr>
        <w:t xml:space="preserve">ΔΗΛΩΣΗ ΔΡΑΣΤΗΡΙΟΤΗΤΑΣ – ΕΙΔΟΠΟΙΗΣΕΙΣ </w:t>
      </w:r>
    </w:p>
    <w:p w14:paraId="6EFF2794"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4D9E42B7"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4B723A53"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Α. ΔΗΛΩΣΗ ΔΡΑΣΤΗΡΙΟΤΗΤΑΣ</w:t>
      </w:r>
    </w:p>
    <w:p w14:paraId="783465CE"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r w:rsidRPr="007E3DE8">
        <w:rPr>
          <w:rFonts w:ascii="Arial" w:eastAsia="Times New Roman" w:hAnsi="Arial" w:cs="Arial"/>
          <w:bCs/>
          <w:color w:val="000000"/>
          <w:lang w:val="el-GR" w:eastAsia="el-GR"/>
        </w:rPr>
        <w:t>Ο</w:t>
      </w:r>
      <w:r w:rsidRPr="007E3DE8">
        <w:rPr>
          <w:rFonts w:ascii="Arial" w:eastAsia="Times New Roman" w:hAnsi="Arial" w:cs="Arial"/>
          <w:b/>
          <w:color w:val="000000"/>
          <w:lang w:val="el-GR" w:eastAsia="el-GR"/>
        </w:rPr>
        <w:t xml:space="preserve"> ΠΑΡΑΓΩΓΟΣ </w:t>
      </w:r>
      <w:r w:rsidRPr="007E3DE8">
        <w:rPr>
          <w:rFonts w:ascii="Arial" w:eastAsia="Times New Roman" w:hAnsi="Arial" w:cs="Arial"/>
          <w:bCs/>
          <w:color w:val="000000"/>
          <w:lang w:val="el-GR" w:eastAsia="el-GR"/>
        </w:rPr>
        <w:t xml:space="preserve">δηλώνει ότι κατά την υπογραφή της παρούσας σύμβασης ασκεί δραστηριότητα: </w:t>
      </w:r>
    </w:p>
    <w:p w14:paraId="0D328002"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65657D0E" w14:textId="77777777" w:rsidR="00713AD2" w:rsidRPr="007E3DE8" w:rsidRDefault="00713AD2" w:rsidP="00713AD2">
      <w:pPr>
        <w:widowControl w:val="0"/>
        <w:autoSpaceDE w:val="0"/>
        <w:autoSpaceDN w:val="0"/>
        <w:adjustRightInd w:val="0"/>
        <w:spacing w:after="0" w:line="360" w:lineRule="auto"/>
        <w:ind w:left="709"/>
        <w:jc w:val="both"/>
        <w:rPr>
          <w:rFonts w:ascii="Arial" w:eastAsia="Times New Roman" w:hAnsi="Arial" w:cs="Arial"/>
          <w:bCs/>
          <w:color w:val="000000"/>
          <w:lang w:val="el-GR" w:eastAsia="el-GR"/>
        </w:rPr>
      </w:pPr>
      <w:r w:rsidRPr="007E3DE8">
        <w:rPr>
          <w:rFonts w:ascii="Arial" w:eastAsia="Times New Roman" w:hAnsi="Arial" w:cs="Arial"/>
          <w:bCs/>
          <w:noProof/>
          <w:lang w:val="el-GR" w:eastAsia="el-GR"/>
        </w:rPr>
        <mc:AlternateContent>
          <mc:Choice Requires="wps">
            <w:drawing>
              <wp:anchor distT="0" distB="0" distL="114300" distR="114300" simplePos="0" relativeHeight="251659264" behindDoc="0" locked="0" layoutInCell="1" allowOverlap="1" wp14:anchorId="50CD9B5E" wp14:editId="7ACE3FA9">
                <wp:simplePos x="0" y="0"/>
                <wp:positionH relativeFrom="column">
                  <wp:posOffset>57150</wp:posOffset>
                </wp:positionH>
                <wp:positionV relativeFrom="paragraph">
                  <wp:posOffset>5080</wp:posOffset>
                </wp:positionV>
                <wp:extent cx="222250" cy="177800"/>
                <wp:effectExtent l="0" t="0" r="25400" b="12700"/>
                <wp:wrapSquare wrapText="bothSides"/>
                <wp:docPr id="2" name="Ορθογώνιο 2"/>
                <wp:cNvGraphicFramePr/>
                <a:graphic xmlns:a="http://schemas.openxmlformats.org/drawingml/2006/main">
                  <a:graphicData uri="http://schemas.microsoft.com/office/word/2010/wordprocessingShape">
                    <wps:wsp>
                      <wps:cNvSpPr/>
                      <wps:spPr>
                        <a:xfrm>
                          <a:off x="0" y="0"/>
                          <a:ext cx="222250" cy="1778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65875" id="Ορθογώνιο 2" o:spid="_x0000_s1026" style="position:absolute;margin-left:4.5pt;margin-top:.4pt;width:17.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" fillcolor="window" strokecolor="#f79646" strokeweight="2pt">
                <w10:wrap type="square"/>
              </v:rect>
            </w:pict>
          </mc:Fallback>
        </mc:AlternateContent>
      </w:r>
      <w:r w:rsidRPr="007E3DE8">
        <w:rPr>
          <w:rFonts w:ascii="Arial" w:eastAsia="Times New Roman" w:hAnsi="Arial" w:cs="Arial"/>
          <w:bCs/>
          <w:color w:val="000000"/>
          <w:lang w:val="el-GR" w:eastAsia="el-GR"/>
        </w:rPr>
        <w:t xml:space="preserve">Εισαγωγής φορητών ηλεκτρικών στηλών και συσσωρευτών ως </w:t>
      </w:r>
      <w:r w:rsidRPr="007E3DE8">
        <w:rPr>
          <w:rFonts w:ascii="Arial" w:eastAsia="Times New Roman" w:hAnsi="Arial" w:cs="Arial"/>
          <w:b/>
          <w:color w:val="000000"/>
          <w:lang w:val="el-GR" w:eastAsia="el-GR"/>
        </w:rPr>
        <w:t xml:space="preserve">μεμονωμένων </w:t>
      </w:r>
      <w:r w:rsidRPr="007E3DE8">
        <w:rPr>
          <w:rFonts w:ascii="Arial" w:eastAsia="Times New Roman" w:hAnsi="Arial" w:cs="Arial"/>
          <w:bCs/>
          <w:color w:val="000000"/>
          <w:lang w:val="el-GR" w:eastAsia="el-GR"/>
        </w:rPr>
        <w:t xml:space="preserve">προϊόντων </w:t>
      </w:r>
    </w:p>
    <w:p w14:paraId="017B620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756B3A4B" w14:textId="77777777" w:rsidR="00713AD2" w:rsidRPr="007E3DE8" w:rsidRDefault="00713AD2" w:rsidP="00713AD2">
      <w:pPr>
        <w:widowControl w:val="0"/>
        <w:autoSpaceDE w:val="0"/>
        <w:autoSpaceDN w:val="0"/>
        <w:adjustRightInd w:val="0"/>
        <w:spacing w:after="0" w:line="360" w:lineRule="auto"/>
        <w:ind w:left="709"/>
        <w:jc w:val="both"/>
        <w:rPr>
          <w:rFonts w:ascii="Arial" w:eastAsia="Times New Roman" w:hAnsi="Arial" w:cs="Arial"/>
          <w:bCs/>
          <w:color w:val="000000"/>
          <w:lang w:val="el-GR" w:eastAsia="el-GR"/>
        </w:rPr>
      </w:pPr>
      <w:r w:rsidRPr="007E3DE8">
        <w:rPr>
          <w:rFonts w:ascii="Arial" w:eastAsia="Times New Roman" w:hAnsi="Arial" w:cs="Arial"/>
          <w:bCs/>
          <w:noProof/>
          <w:lang w:val="el-GR" w:eastAsia="el-GR"/>
        </w:rPr>
        <mc:AlternateContent>
          <mc:Choice Requires="wps">
            <w:drawing>
              <wp:anchor distT="0" distB="0" distL="114300" distR="114300" simplePos="0" relativeHeight="251660288" behindDoc="0" locked="0" layoutInCell="1" allowOverlap="1" wp14:anchorId="556D206B" wp14:editId="5681839C">
                <wp:simplePos x="0" y="0"/>
                <wp:positionH relativeFrom="column">
                  <wp:posOffset>57150</wp:posOffset>
                </wp:positionH>
                <wp:positionV relativeFrom="paragraph">
                  <wp:posOffset>5080</wp:posOffset>
                </wp:positionV>
                <wp:extent cx="222250" cy="177800"/>
                <wp:effectExtent l="0" t="0" r="25400" b="12700"/>
                <wp:wrapSquare wrapText="bothSides"/>
                <wp:docPr id="3" name="Ορθογώνιο 3"/>
                <wp:cNvGraphicFramePr/>
                <a:graphic xmlns:a="http://schemas.openxmlformats.org/drawingml/2006/main">
                  <a:graphicData uri="http://schemas.microsoft.com/office/word/2010/wordprocessingShape">
                    <wps:wsp>
                      <wps:cNvSpPr/>
                      <wps:spPr>
                        <a:xfrm>
                          <a:off x="0" y="0"/>
                          <a:ext cx="222250" cy="1778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94FBC" id="Ορθογώνιο 3" o:spid="_x0000_s1026" style="position:absolute;margin-left:4.5pt;margin-top:.4pt;width:17.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" fillcolor="window" strokecolor="#f79646" strokeweight="2pt">
                <w10:wrap type="square"/>
              </v:rect>
            </w:pict>
          </mc:Fallback>
        </mc:AlternateContent>
      </w:r>
      <w:r w:rsidRPr="007E3DE8">
        <w:rPr>
          <w:rFonts w:ascii="Arial" w:eastAsia="Times New Roman" w:hAnsi="Arial" w:cs="Arial"/>
          <w:bCs/>
          <w:color w:val="000000"/>
          <w:lang w:val="el-GR" w:eastAsia="el-GR"/>
        </w:rPr>
        <w:t xml:space="preserve">Εισαγωγής φορητών ηλεκτρικών στηλών και συσσωρευτών </w:t>
      </w:r>
      <w:r w:rsidRPr="007E3DE8">
        <w:rPr>
          <w:rFonts w:ascii="Arial" w:eastAsia="Times New Roman" w:hAnsi="Arial" w:cs="Arial"/>
          <w:b/>
          <w:color w:val="000000"/>
          <w:lang w:val="el-GR" w:eastAsia="el-GR"/>
        </w:rPr>
        <w:t xml:space="preserve">ενσωματωμένων*  </w:t>
      </w:r>
      <w:r w:rsidRPr="007E3DE8">
        <w:rPr>
          <w:rFonts w:ascii="Arial" w:eastAsia="Times New Roman" w:hAnsi="Arial" w:cs="Arial"/>
          <w:bCs/>
          <w:color w:val="000000"/>
          <w:lang w:val="el-GR" w:eastAsia="el-GR"/>
        </w:rPr>
        <w:t xml:space="preserve">σε ηλεκτρικό και ηλεκτρονικό εξοπλισμό (ΗΗΕ). </w:t>
      </w:r>
    </w:p>
    <w:p w14:paraId="2DA8341A" w14:textId="77777777" w:rsidR="00713AD2" w:rsidRPr="007E3DE8" w:rsidRDefault="00713AD2" w:rsidP="00713AD2">
      <w:pPr>
        <w:widowControl w:val="0"/>
        <w:autoSpaceDE w:val="0"/>
        <w:autoSpaceDN w:val="0"/>
        <w:adjustRightInd w:val="0"/>
        <w:spacing w:after="0" w:line="360" w:lineRule="auto"/>
        <w:ind w:left="709"/>
        <w:jc w:val="both"/>
        <w:rPr>
          <w:rFonts w:ascii="Arial" w:eastAsia="Times New Roman" w:hAnsi="Arial" w:cs="Arial"/>
          <w:bCs/>
          <w:color w:val="000000"/>
          <w:lang w:val="el-GR" w:eastAsia="el-GR"/>
        </w:rPr>
      </w:pPr>
    </w:p>
    <w:p w14:paraId="28E39B32" w14:textId="77777777" w:rsidR="00713AD2" w:rsidRPr="007E3DE8" w:rsidRDefault="00713AD2" w:rsidP="00713AD2">
      <w:pPr>
        <w:widowControl w:val="0"/>
        <w:autoSpaceDE w:val="0"/>
        <w:autoSpaceDN w:val="0"/>
        <w:adjustRightInd w:val="0"/>
        <w:spacing w:after="0" w:line="360" w:lineRule="auto"/>
        <w:ind w:left="720"/>
        <w:contextualSpacing/>
        <w:jc w:val="both"/>
        <w:rPr>
          <w:rFonts w:ascii="Arial" w:eastAsia="Times New Roman" w:hAnsi="Arial" w:cs="Arial"/>
          <w:bCs/>
          <w:color w:val="000000"/>
          <w:lang w:val="el-GR" w:eastAsia="el-GR"/>
        </w:rPr>
      </w:pPr>
      <w:r w:rsidRPr="007E3DE8">
        <w:rPr>
          <w:rFonts w:ascii="Arial" w:eastAsia="Times New Roman" w:hAnsi="Arial" w:cs="Arial"/>
          <w:b/>
          <w:color w:val="000000"/>
          <w:lang w:val="el-GR" w:eastAsia="el-GR"/>
        </w:rPr>
        <w:t>*</w:t>
      </w:r>
      <w:r w:rsidRPr="007E3DE8">
        <w:rPr>
          <w:rFonts w:ascii="Arial" w:eastAsia="Times New Roman" w:hAnsi="Arial" w:cs="Arial"/>
          <w:bCs/>
          <w:color w:val="000000"/>
          <w:lang w:val="el-GR" w:eastAsia="el-GR"/>
        </w:rPr>
        <w:t xml:space="preserve"> Ως ενσωματωμένες σε ηλεκτρικό και ηλεκτρονικό εξοπλισμό (ΗΗΕ) </w:t>
      </w:r>
      <w:r w:rsidRPr="007E3DE8">
        <w:rPr>
          <w:rFonts w:ascii="Arial" w:eastAsia="Times New Roman" w:hAnsi="Arial" w:cs="Arial"/>
          <w:b/>
          <w:color w:val="000000"/>
          <w:lang w:val="el-GR" w:eastAsia="el-GR"/>
        </w:rPr>
        <w:t>θεωρούνται και</w:t>
      </w:r>
      <w:r w:rsidRPr="007E3DE8">
        <w:rPr>
          <w:rFonts w:ascii="Arial" w:eastAsia="Times New Roman" w:hAnsi="Arial" w:cs="Arial"/>
          <w:bCs/>
          <w:color w:val="000000"/>
          <w:lang w:val="el-GR" w:eastAsia="el-GR"/>
        </w:rPr>
        <w:t xml:space="preserve"> οι φορητές ηλεκτρικές στήλες και συσσωρευτές που περιλαμβάνονται στη συσκευασία της συσκευής.</w:t>
      </w:r>
    </w:p>
    <w:p w14:paraId="3EC58729"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3ADEFA0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r w:rsidRPr="007E3DE8">
        <w:rPr>
          <w:rFonts w:ascii="Arial" w:eastAsia="Times New Roman" w:hAnsi="Arial" w:cs="Arial"/>
          <w:bCs/>
          <w:color w:val="000000"/>
          <w:lang w:val="el-GR" w:eastAsia="el-GR"/>
        </w:rPr>
        <w:t xml:space="preserve"> Σε περίπτωση που κατά τη διάρκεια της παρούσας σύμβασης διαφοροποιηθεί η δραστηριότητα του </w:t>
      </w:r>
      <w:r w:rsidRPr="007E3DE8">
        <w:rPr>
          <w:rFonts w:ascii="Arial" w:eastAsia="Times New Roman" w:hAnsi="Arial" w:cs="Arial"/>
          <w:b/>
          <w:color w:val="000000"/>
          <w:lang w:val="el-GR" w:eastAsia="el-GR"/>
        </w:rPr>
        <w:t xml:space="preserve">ΠΑΡΑΓΩΓΟΥ, </w:t>
      </w:r>
      <w:r w:rsidRPr="007E3DE8">
        <w:rPr>
          <w:rFonts w:ascii="Arial" w:eastAsia="Times New Roman" w:hAnsi="Arial" w:cs="Arial"/>
          <w:bCs/>
          <w:color w:val="000000"/>
          <w:lang w:val="el-GR" w:eastAsia="el-GR"/>
        </w:rPr>
        <w:t>ο</w:t>
      </w:r>
      <w:r w:rsidRPr="007E3DE8">
        <w:rPr>
          <w:rFonts w:ascii="Arial" w:eastAsia="Times New Roman" w:hAnsi="Arial" w:cs="Arial"/>
          <w:b/>
          <w:color w:val="000000"/>
          <w:lang w:val="el-GR" w:eastAsia="el-GR"/>
        </w:rPr>
        <w:t xml:space="preserve"> </w:t>
      </w:r>
      <w:r w:rsidRPr="007E3DE8">
        <w:rPr>
          <w:rFonts w:ascii="Arial" w:eastAsia="Times New Roman" w:hAnsi="Arial" w:cs="Arial"/>
          <w:bCs/>
          <w:color w:val="000000"/>
          <w:lang w:val="el-GR" w:eastAsia="el-GR"/>
        </w:rPr>
        <w:t>τελευταίος</w:t>
      </w:r>
      <w:r w:rsidRPr="007E3DE8">
        <w:rPr>
          <w:rFonts w:ascii="Arial" w:eastAsia="Times New Roman" w:hAnsi="Arial" w:cs="Arial"/>
          <w:b/>
          <w:color w:val="000000"/>
          <w:lang w:val="el-GR" w:eastAsia="el-GR"/>
        </w:rPr>
        <w:t xml:space="preserve"> </w:t>
      </w:r>
      <w:r w:rsidRPr="007E3DE8">
        <w:rPr>
          <w:rFonts w:ascii="Arial" w:eastAsia="Times New Roman" w:hAnsi="Arial" w:cs="Arial"/>
          <w:bCs/>
          <w:color w:val="000000"/>
          <w:lang w:val="el-GR" w:eastAsia="el-GR"/>
        </w:rPr>
        <w:t xml:space="preserve">έχει υποχρέωση άμεσης ενημέρωσης της </w:t>
      </w:r>
      <w:r w:rsidRPr="007E3DE8">
        <w:rPr>
          <w:rFonts w:ascii="Arial" w:eastAsia="Times New Roman" w:hAnsi="Arial" w:cs="Arial"/>
          <w:b/>
          <w:color w:val="000000"/>
          <w:lang w:val="el-GR" w:eastAsia="el-GR"/>
        </w:rPr>
        <w:t>ΑΦΗΣ.</w:t>
      </w:r>
      <w:r w:rsidRPr="007E3DE8">
        <w:rPr>
          <w:rFonts w:ascii="Arial" w:eastAsia="Times New Roman" w:hAnsi="Arial" w:cs="Arial"/>
          <w:bCs/>
          <w:color w:val="000000"/>
          <w:lang w:val="el-GR" w:eastAsia="el-GR"/>
        </w:rPr>
        <w:t xml:space="preserve"> </w:t>
      </w:r>
    </w:p>
    <w:p w14:paraId="17299E21"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Cs/>
          <w:color w:val="000000"/>
          <w:lang w:val="el-GR" w:eastAsia="el-GR"/>
        </w:rPr>
      </w:pPr>
    </w:p>
    <w:p w14:paraId="32A42072"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 xml:space="preserve"> </w:t>
      </w:r>
    </w:p>
    <w:p w14:paraId="5D7D81B1"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aps/>
          <w:color w:val="000000"/>
          <w:lang w:val="el-GR" w:eastAsia="el-GR"/>
        </w:rPr>
      </w:pPr>
      <w:r w:rsidRPr="007E3DE8">
        <w:rPr>
          <w:rFonts w:ascii="Arial" w:eastAsia="Times New Roman" w:hAnsi="Arial" w:cs="Arial"/>
          <w:b/>
          <w:caps/>
          <w:color w:val="000000"/>
          <w:lang w:val="el-GR" w:eastAsia="el-GR"/>
        </w:rPr>
        <w:t xml:space="preserve">β. Ειδοποιήσεις </w:t>
      </w:r>
    </w:p>
    <w:p w14:paraId="32E539B2" w14:textId="77777777" w:rsidR="00713AD2" w:rsidRPr="007E3DE8" w:rsidRDefault="00713AD2" w:rsidP="00713AD2">
      <w:pPr>
        <w:widowControl w:val="0"/>
        <w:autoSpaceDE w:val="0"/>
        <w:autoSpaceDN w:val="0"/>
        <w:adjustRightInd w:val="0"/>
        <w:spacing w:before="340" w:after="0" w:line="400" w:lineRule="auto"/>
        <w:jc w:val="both"/>
        <w:rPr>
          <w:rFonts w:ascii="Arial" w:eastAsia="Times New Roman" w:hAnsi="Arial" w:cs="Arial"/>
          <w:i/>
          <w:color w:val="000000"/>
          <w:lang w:val="el-GR" w:eastAsia="el-GR"/>
        </w:rPr>
      </w:pPr>
      <w:r w:rsidRPr="007E3DE8">
        <w:rPr>
          <w:rFonts w:ascii="Arial" w:eastAsia="Times New Roman" w:hAnsi="Arial" w:cs="Arial"/>
          <w:color w:val="000000"/>
          <w:lang w:val="el-GR" w:eastAsia="el-GR"/>
        </w:rPr>
        <w:t xml:space="preserve">Ειδοποιήσεις που θα έχουν σχέση την συνεργασίας θα δίδονται από τον </w:t>
      </w:r>
      <w:r w:rsidRPr="007E3DE8">
        <w:rPr>
          <w:rFonts w:ascii="Arial" w:eastAsia="Times New Roman" w:hAnsi="Arial" w:cs="Arial"/>
          <w:b/>
          <w:bCs/>
          <w:color w:val="000000"/>
          <w:lang w:val="el-GR" w:eastAsia="el-GR"/>
        </w:rPr>
        <w:t>ΠΑΡΑΓΩΓΟ</w:t>
      </w:r>
      <w:r w:rsidRPr="007E3DE8">
        <w:rPr>
          <w:rFonts w:ascii="Arial" w:eastAsia="Times New Roman" w:hAnsi="Arial" w:cs="Arial"/>
          <w:b/>
          <w:color w:val="000000"/>
          <w:lang w:val="el-GR" w:eastAsia="el-GR"/>
        </w:rPr>
        <w:t xml:space="preserve"> </w:t>
      </w:r>
      <w:r w:rsidRPr="007E3DE8">
        <w:rPr>
          <w:rFonts w:ascii="Arial" w:eastAsia="Times New Roman" w:hAnsi="Arial" w:cs="Arial"/>
          <w:color w:val="000000"/>
          <w:lang w:val="el-GR" w:eastAsia="el-GR"/>
        </w:rPr>
        <w:t xml:space="preserve">στην </w:t>
      </w:r>
      <w:r w:rsidRPr="007E3DE8">
        <w:rPr>
          <w:rFonts w:ascii="Arial" w:eastAsia="Times New Roman" w:hAnsi="Arial" w:cs="Arial"/>
          <w:b/>
          <w:color w:val="000000"/>
          <w:lang w:val="el-GR" w:eastAsia="el-GR"/>
        </w:rPr>
        <w:t>ΑΦΗΣ</w:t>
      </w:r>
      <w:r w:rsidRPr="007E3DE8">
        <w:rPr>
          <w:rFonts w:ascii="Arial" w:eastAsia="Times New Roman" w:hAnsi="Arial" w:cs="Arial"/>
          <w:color w:val="000000"/>
          <w:lang w:val="el-GR" w:eastAsia="el-GR"/>
        </w:rPr>
        <w:t xml:space="preserve"> π</w:t>
      </w:r>
      <w:r w:rsidRPr="007E3DE8">
        <w:rPr>
          <w:rFonts w:ascii="Arial" w:eastAsia="Times New Roman" w:hAnsi="Arial" w:cs="Arial"/>
          <w:i/>
          <w:color w:val="000000"/>
          <w:lang w:val="el-GR" w:eastAsia="el-GR"/>
        </w:rPr>
        <w:t>ρος:</w:t>
      </w:r>
    </w:p>
    <w:p w14:paraId="1EE325B4" w14:textId="77777777" w:rsidR="00713AD2" w:rsidRPr="007E3DE8" w:rsidRDefault="00713AD2" w:rsidP="00713AD2">
      <w:pPr>
        <w:widowControl w:val="0"/>
        <w:autoSpaceDE w:val="0"/>
        <w:autoSpaceDN w:val="0"/>
        <w:adjustRightInd w:val="0"/>
        <w:spacing w:after="0" w:line="240" w:lineRule="auto"/>
        <w:jc w:val="both"/>
        <w:rPr>
          <w:rFonts w:ascii="Arial" w:eastAsia="Times New Roman" w:hAnsi="Arial" w:cs="Arial"/>
          <w:i/>
          <w:color w:val="000000"/>
          <w:lang w:val="el-GR" w:eastAsia="el-GR"/>
        </w:rPr>
      </w:pPr>
    </w:p>
    <w:p w14:paraId="0B2A1B2C" w14:textId="77777777" w:rsidR="00713AD2" w:rsidRPr="007E3DE8" w:rsidRDefault="00713AD2" w:rsidP="00713AD2">
      <w:pPr>
        <w:widowControl w:val="0"/>
        <w:autoSpaceDE w:val="0"/>
        <w:autoSpaceDN w:val="0"/>
        <w:adjustRightInd w:val="0"/>
        <w:spacing w:after="0" w:line="240" w:lineRule="auto"/>
        <w:jc w:val="both"/>
        <w:rPr>
          <w:rFonts w:ascii="Arial" w:eastAsia="Times New Roman" w:hAnsi="Arial" w:cs="Arial"/>
          <w:i/>
          <w:lang w:val="el-GR" w:eastAsia="el-GR"/>
        </w:rPr>
      </w:pPr>
      <w:r w:rsidRPr="007E3DE8">
        <w:rPr>
          <w:rFonts w:ascii="Arial" w:eastAsia="Times New Roman" w:hAnsi="Arial" w:cs="Arial"/>
          <w:i/>
          <w:lang w:val="el-GR" w:eastAsia="el-GR"/>
        </w:rPr>
        <w:t>κ. Θεοδώρα Γκαβού</w:t>
      </w:r>
    </w:p>
    <w:p w14:paraId="696123F9" w14:textId="77777777" w:rsidR="00713AD2" w:rsidRPr="00713AD2" w:rsidRDefault="00713AD2" w:rsidP="00713AD2">
      <w:pPr>
        <w:widowControl w:val="0"/>
        <w:autoSpaceDE w:val="0"/>
        <w:autoSpaceDN w:val="0"/>
        <w:adjustRightInd w:val="0"/>
        <w:spacing w:after="0" w:line="240" w:lineRule="auto"/>
        <w:jc w:val="both"/>
        <w:rPr>
          <w:rFonts w:ascii="Arial" w:eastAsia="Times New Roman" w:hAnsi="Arial" w:cs="Arial"/>
          <w:i/>
          <w:lang w:val="el-GR" w:eastAsia="el-GR"/>
        </w:rPr>
      </w:pPr>
      <w:r w:rsidRPr="00713AD2">
        <w:rPr>
          <w:rFonts w:ascii="Arial" w:eastAsia="Times New Roman" w:hAnsi="Arial" w:cs="Arial"/>
          <w:i/>
          <w:lang w:val="el-GR" w:eastAsia="el-GR"/>
        </w:rPr>
        <w:t>(</w:t>
      </w:r>
      <w:r w:rsidRPr="007E3DE8">
        <w:rPr>
          <w:rFonts w:ascii="Arial" w:eastAsia="Times New Roman" w:hAnsi="Arial" w:cs="Arial"/>
          <w:i/>
          <w:lang w:val="el-GR" w:eastAsia="el-GR"/>
        </w:rPr>
        <w:t>τηλέφωνο</w:t>
      </w:r>
      <w:r w:rsidRPr="00713AD2">
        <w:rPr>
          <w:rFonts w:ascii="Arial" w:eastAsia="Times New Roman" w:hAnsi="Arial" w:cs="Arial"/>
          <w:i/>
          <w:lang w:val="el-GR" w:eastAsia="el-GR"/>
        </w:rPr>
        <w:t xml:space="preserve">: 210 8030244, </w:t>
      </w:r>
      <w:r w:rsidRPr="007E3DE8">
        <w:rPr>
          <w:rFonts w:ascii="Arial" w:eastAsia="Times New Roman" w:hAnsi="Arial" w:cs="Arial"/>
          <w:i/>
          <w:lang w:eastAsia="el-GR"/>
        </w:rPr>
        <w:t>e</w:t>
      </w:r>
      <w:r w:rsidRPr="00713AD2">
        <w:rPr>
          <w:rFonts w:ascii="Arial" w:eastAsia="Times New Roman" w:hAnsi="Arial" w:cs="Arial"/>
          <w:i/>
          <w:lang w:val="el-GR" w:eastAsia="el-GR"/>
        </w:rPr>
        <w:t>-</w:t>
      </w:r>
      <w:r w:rsidRPr="007E3DE8">
        <w:rPr>
          <w:rFonts w:ascii="Arial" w:eastAsia="Times New Roman" w:hAnsi="Arial" w:cs="Arial"/>
          <w:i/>
          <w:lang w:eastAsia="el-GR"/>
        </w:rPr>
        <w:t>mail</w:t>
      </w:r>
      <w:r w:rsidRPr="00713AD2">
        <w:rPr>
          <w:rFonts w:ascii="Arial" w:eastAsia="Times New Roman" w:hAnsi="Arial" w:cs="Arial"/>
          <w:i/>
          <w:lang w:val="el-GR" w:eastAsia="el-GR"/>
        </w:rPr>
        <w:t xml:space="preserve">: </w:t>
      </w:r>
      <w:r w:rsidRPr="007E3DE8">
        <w:rPr>
          <w:rFonts w:ascii="Arial" w:eastAsia="Times New Roman" w:hAnsi="Arial" w:cs="Arial"/>
          <w:i/>
          <w:lang w:eastAsia="el-GR"/>
        </w:rPr>
        <w:t>info</w:t>
      </w:r>
      <w:r w:rsidRPr="00713AD2">
        <w:rPr>
          <w:rFonts w:ascii="Arial" w:eastAsia="Times New Roman" w:hAnsi="Arial" w:cs="Arial"/>
          <w:i/>
          <w:lang w:val="el-GR" w:eastAsia="el-GR"/>
        </w:rPr>
        <w:t>@</w:t>
      </w:r>
      <w:proofErr w:type="spellStart"/>
      <w:r w:rsidRPr="007E3DE8">
        <w:rPr>
          <w:rFonts w:ascii="Arial" w:eastAsia="Times New Roman" w:hAnsi="Arial" w:cs="Arial"/>
          <w:i/>
          <w:lang w:eastAsia="el-GR"/>
        </w:rPr>
        <w:t>afis</w:t>
      </w:r>
      <w:proofErr w:type="spellEnd"/>
      <w:r w:rsidRPr="00713AD2">
        <w:rPr>
          <w:rFonts w:ascii="Arial" w:eastAsia="Times New Roman" w:hAnsi="Arial" w:cs="Arial"/>
          <w:i/>
          <w:lang w:val="el-GR" w:eastAsia="el-GR"/>
        </w:rPr>
        <w:t>.</w:t>
      </w:r>
      <w:r w:rsidRPr="007E3DE8">
        <w:rPr>
          <w:rFonts w:ascii="Arial" w:eastAsia="Times New Roman" w:hAnsi="Arial" w:cs="Arial"/>
          <w:i/>
          <w:lang w:eastAsia="el-GR"/>
        </w:rPr>
        <w:t>gr</w:t>
      </w:r>
      <w:hyperlink r:id="rId7" w:history="1"/>
      <w:r w:rsidRPr="00713AD2">
        <w:rPr>
          <w:rFonts w:ascii="Arial" w:eastAsia="Times New Roman" w:hAnsi="Arial" w:cs="Arial"/>
          <w:i/>
          <w:lang w:val="el-GR" w:eastAsia="el-GR"/>
        </w:rPr>
        <w:t xml:space="preserve">, </w:t>
      </w:r>
      <w:r w:rsidRPr="007E3DE8">
        <w:rPr>
          <w:rFonts w:ascii="Arial" w:eastAsia="Times New Roman" w:hAnsi="Arial" w:cs="Arial"/>
          <w:i/>
          <w:lang w:eastAsia="el-GR"/>
        </w:rPr>
        <w:t>fax</w:t>
      </w:r>
      <w:r w:rsidRPr="00713AD2">
        <w:rPr>
          <w:rFonts w:ascii="Arial" w:eastAsia="Times New Roman" w:hAnsi="Arial" w:cs="Arial"/>
          <w:i/>
          <w:lang w:val="el-GR" w:eastAsia="el-GR"/>
        </w:rPr>
        <w:t>: 210 8030604).</w:t>
      </w:r>
    </w:p>
    <w:p w14:paraId="4EAE021D" w14:textId="77777777" w:rsidR="00713AD2" w:rsidRPr="00713AD2" w:rsidRDefault="00713AD2" w:rsidP="00713AD2">
      <w:pPr>
        <w:widowControl w:val="0"/>
        <w:autoSpaceDE w:val="0"/>
        <w:autoSpaceDN w:val="0"/>
        <w:adjustRightInd w:val="0"/>
        <w:spacing w:before="340" w:after="0" w:line="400" w:lineRule="auto"/>
        <w:jc w:val="both"/>
        <w:rPr>
          <w:rFonts w:ascii="Arial" w:eastAsia="Times New Roman" w:hAnsi="Arial" w:cs="Arial"/>
          <w:color w:val="000000"/>
          <w:lang w:val="el-GR" w:eastAsia="el-GR"/>
        </w:rPr>
      </w:pPr>
    </w:p>
    <w:p w14:paraId="0493F9A4" w14:textId="77777777" w:rsidR="00713AD2" w:rsidRPr="007E3DE8" w:rsidRDefault="00713AD2" w:rsidP="00713AD2">
      <w:pPr>
        <w:widowControl w:val="0"/>
        <w:autoSpaceDE w:val="0"/>
        <w:autoSpaceDN w:val="0"/>
        <w:adjustRightInd w:val="0"/>
        <w:spacing w:before="340" w:after="0" w:line="40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Οι ειδοποιήσεις της </w:t>
      </w:r>
      <w:r w:rsidRPr="007E3DE8">
        <w:rPr>
          <w:rFonts w:ascii="Arial" w:eastAsia="Times New Roman" w:hAnsi="Arial" w:cs="Arial"/>
          <w:b/>
          <w:color w:val="000000"/>
          <w:lang w:val="el-GR" w:eastAsia="el-GR"/>
        </w:rPr>
        <w:t xml:space="preserve">ΑΦΗΣ </w:t>
      </w:r>
      <w:r w:rsidRPr="007E3DE8">
        <w:rPr>
          <w:rFonts w:ascii="Arial" w:eastAsia="Times New Roman" w:hAnsi="Arial" w:cs="Arial"/>
          <w:color w:val="000000"/>
          <w:lang w:val="el-GR" w:eastAsia="el-GR"/>
        </w:rPr>
        <w:t xml:space="preserve">προς τον </w:t>
      </w:r>
      <w:r w:rsidRPr="007E3DE8">
        <w:rPr>
          <w:rFonts w:ascii="Arial" w:eastAsia="Times New Roman" w:hAnsi="Arial" w:cs="Arial"/>
          <w:b/>
          <w:bCs/>
          <w:color w:val="000000"/>
          <w:lang w:val="el-GR" w:eastAsia="el-GR"/>
        </w:rPr>
        <w:t>ΠΑΡΑΓΩΓΟ</w:t>
      </w:r>
      <w:r w:rsidRPr="007E3DE8">
        <w:rPr>
          <w:rFonts w:ascii="Arial" w:eastAsia="Times New Roman" w:hAnsi="Arial" w:cs="Arial"/>
          <w:b/>
          <w:color w:val="000000"/>
          <w:lang w:val="el-GR" w:eastAsia="el-GR"/>
        </w:rPr>
        <w:t xml:space="preserve"> </w:t>
      </w:r>
      <w:r w:rsidRPr="007E3DE8">
        <w:rPr>
          <w:rFonts w:ascii="Arial" w:eastAsia="Times New Roman" w:hAnsi="Arial" w:cs="Arial"/>
          <w:color w:val="000000"/>
          <w:lang w:val="el-GR" w:eastAsia="el-GR"/>
        </w:rPr>
        <w:t xml:space="preserve">θα απευθύνονται προς: </w:t>
      </w:r>
    </w:p>
    <w:p w14:paraId="3BDCB9A8" w14:textId="77777777" w:rsidR="00713AD2" w:rsidRPr="00713AD2" w:rsidRDefault="00713AD2" w:rsidP="00713AD2">
      <w:pPr>
        <w:widowControl w:val="0"/>
        <w:autoSpaceDE w:val="0"/>
        <w:autoSpaceDN w:val="0"/>
        <w:adjustRightInd w:val="0"/>
        <w:spacing w:after="0" w:line="240" w:lineRule="auto"/>
        <w:jc w:val="both"/>
        <w:rPr>
          <w:rFonts w:ascii="Arial" w:eastAsia="Times New Roman" w:hAnsi="Arial" w:cs="Arial"/>
          <w:color w:val="000000"/>
          <w:lang w:eastAsia="el-GR"/>
        </w:rPr>
      </w:pPr>
      <w:r w:rsidRPr="007E3DE8">
        <w:rPr>
          <w:rFonts w:ascii="Arial" w:eastAsia="Times New Roman" w:hAnsi="Arial" w:cs="Arial"/>
          <w:i/>
          <w:color w:val="000000"/>
          <w:lang w:val="el-GR" w:eastAsia="el-GR"/>
        </w:rPr>
        <w:t>κ</w:t>
      </w:r>
      <w:r w:rsidRPr="00713AD2">
        <w:rPr>
          <w:rFonts w:ascii="Arial" w:eastAsia="Times New Roman" w:hAnsi="Arial" w:cs="Arial"/>
          <w:i/>
          <w:color w:val="000000"/>
          <w:lang w:eastAsia="el-GR"/>
        </w:rPr>
        <w:t xml:space="preserve"> …………………………..</w:t>
      </w:r>
    </w:p>
    <w:p w14:paraId="1DCB3AE6" w14:textId="77777777" w:rsidR="00713AD2" w:rsidRPr="00713AD2" w:rsidRDefault="00713AD2" w:rsidP="00713AD2">
      <w:pPr>
        <w:widowControl w:val="0"/>
        <w:autoSpaceDE w:val="0"/>
        <w:autoSpaceDN w:val="0"/>
        <w:adjustRightInd w:val="0"/>
        <w:spacing w:after="0" w:line="240" w:lineRule="auto"/>
        <w:jc w:val="both"/>
        <w:rPr>
          <w:rFonts w:ascii="Arial" w:eastAsia="Times New Roman" w:hAnsi="Arial" w:cs="Arial"/>
          <w:i/>
          <w:color w:val="000000"/>
          <w:lang w:eastAsia="el-GR"/>
        </w:rPr>
      </w:pPr>
      <w:r w:rsidRPr="00713AD2">
        <w:rPr>
          <w:rFonts w:ascii="Arial" w:eastAsia="Times New Roman" w:hAnsi="Arial" w:cs="Arial"/>
          <w:i/>
          <w:color w:val="000000"/>
          <w:lang w:eastAsia="el-GR"/>
        </w:rPr>
        <w:t>(</w:t>
      </w:r>
      <w:r w:rsidRPr="007E3DE8">
        <w:rPr>
          <w:rFonts w:ascii="Arial" w:eastAsia="Times New Roman" w:hAnsi="Arial" w:cs="Arial"/>
          <w:i/>
          <w:color w:val="000000"/>
          <w:lang w:val="el-GR" w:eastAsia="el-GR"/>
        </w:rPr>
        <w:t>τηλέφωνο</w:t>
      </w:r>
      <w:r w:rsidRPr="00713AD2">
        <w:rPr>
          <w:rFonts w:ascii="Arial" w:eastAsia="Times New Roman" w:hAnsi="Arial" w:cs="Arial"/>
          <w:i/>
          <w:color w:val="000000"/>
          <w:lang w:eastAsia="el-GR"/>
        </w:rPr>
        <w:t xml:space="preserve">:……………, </w:t>
      </w:r>
      <w:r w:rsidRPr="007E3DE8">
        <w:rPr>
          <w:rFonts w:ascii="Arial" w:eastAsia="Times New Roman" w:hAnsi="Arial" w:cs="Arial"/>
          <w:i/>
          <w:color w:val="000000"/>
          <w:lang w:eastAsia="el-GR"/>
        </w:rPr>
        <w:t>e</w:t>
      </w:r>
      <w:r w:rsidRPr="00713AD2">
        <w:rPr>
          <w:rFonts w:ascii="Arial" w:eastAsia="Times New Roman" w:hAnsi="Arial" w:cs="Arial"/>
          <w:i/>
          <w:color w:val="000000"/>
          <w:lang w:eastAsia="el-GR"/>
        </w:rPr>
        <w:t>-</w:t>
      </w:r>
      <w:r w:rsidRPr="007E3DE8">
        <w:rPr>
          <w:rFonts w:ascii="Arial" w:eastAsia="Times New Roman" w:hAnsi="Arial" w:cs="Arial"/>
          <w:i/>
          <w:color w:val="000000"/>
          <w:lang w:eastAsia="el-GR"/>
        </w:rPr>
        <w:t>mail</w:t>
      </w:r>
      <w:r w:rsidRPr="00713AD2">
        <w:rPr>
          <w:rFonts w:ascii="Arial" w:eastAsia="Times New Roman" w:hAnsi="Arial" w:cs="Arial"/>
          <w:i/>
          <w:color w:val="000000"/>
          <w:lang w:eastAsia="el-GR"/>
        </w:rPr>
        <w:t xml:space="preserve">: </w:t>
      </w:r>
      <w:hyperlink r:id="rId8" w:history="1">
        <w:r w:rsidRPr="00713AD2">
          <w:rPr>
            <w:rFonts w:ascii="Arial" w:eastAsia="Times New Roman" w:hAnsi="Arial" w:cs="Arial"/>
            <w:i/>
            <w:color w:val="0563C1" w:themeColor="hyperlink"/>
            <w:u w:val="single"/>
            <w:lang w:eastAsia="el-GR"/>
          </w:rPr>
          <w:t>………………..</w:t>
        </w:r>
      </w:hyperlink>
      <w:r w:rsidRPr="007E3DE8">
        <w:rPr>
          <w:rFonts w:ascii="Arial" w:eastAsia="Times New Roman" w:hAnsi="Arial" w:cs="Arial"/>
          <w:i/>
          <w:color w:val="000000"/>
          <w:lang w:eastAsia="el-GR"/>
        </w:rPr>
        <w:t>fax</w:t>
      </w:r>
      <w:r w:rsidRPr="00713AD2">
        <w:rPr>
          <w:rFonts w:ascii="Arial" w:eastAsia="Times New Roman" w:hAnsi="Arial" w:cs="Arial"/>
          <w:i/>
          <w:color w:val="000000"/>
          <w:lang w:eastAsia="el-GR"/>
        </w:rPr>
        <w:t>:…………………).</w:t>
      </w:r>
    </w:p>
    <w:p w14:paraId="189F4D5E" w14:textId="77777777" w:rsidR="00713AD2" w:rsidRPr="00713AD2" w:rsidRDefault="00713AD2" w:rsidP="00713AD2">
      <w:pPr>
        <w:widowControl w:val="0"/>
        <w:autoSpaceDE w:val="0"/>
        <w:autoSpaceDN w:val="0"/>
        <w:adjustRightInd w:val="0"/>
        <w:spacing w:after="0" w:line="240" w:lineRule="auto"/>
        <w:jc w:val="both"/>
        <w:rPr>
          <w:rFonts w:ascii="Arial" w:eastAsia="Times New Roman" w:hAnsi="Arial" w:cs="Arial"/>
          <w:i/>
          <w:color w:val="000000"/>
          <w:lang w:eastAsia="el-GR"/>
        </w:rPr>
      </w:pPr>
    </w:p>
    <w:p w14:paraId="3267D163" w14:textId="77777777" w:rsidR="00713AD2" w:rsidRPr="00713AD2"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eastAsia="el-GR"/>
        </w:rPr>
      </w:pPr>
    </w:p>
    <w:p w14:paraId="53D88C52" w14:textId="77777777" w:rsidR="00713AD2" w:rsidRPr="00713AD2"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eastAsia="el-GR"/>
        </w:rPr>
      </w:pPr>
    </w:p>
    <w:p w14:paraId="358BF8F6" w14:textId="77777777" w:rsidR="00713AD2" w:rsidRPr="00713AD2"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eastAsia="el-GR"/>
        </w:rPr>
      </w:pPr>
    </w:p>
    <w:p w14:paraId="55DAC0AB" w14:textId="77777777" w:rsidR="00713AD2" w:rsidRPr="00713AD2"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eastAsia="el-GR"/>
        </w:rPr>
      </w:pPr>
    </w:p>
    <w:p w14:paraId="441E4F04" w14:textId="77777777" w:rsidR="00713AD2" w:rsidRPr="00713AD2"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eastAsia="el-GR"/>
        </w:rPr>
      </w:pPr>
    </w:p>
    <w:p w14:paraId="59CA1FB2" w14:textId="77777777" w:rsidR="00713AD2" w:rsidRPr="00713AD2"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eastAsia="el-GR"/>
        </w:rPr>
      </w:pPr>
    </w:p>
    <w:p w14:paraId="3A2EE84D" w14:textId="77777777" w:rsidR="00713AD2" w:rsidRPr="00713AD2"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eastAsia="el-GR"/>
        </w:rPr>
      </w:pPr>
    </w:p>
    <w:p w14:paraId="34929662" w14:textId="77777777" w:rsidR="00713AD2" w:rsidRPr="007E3DE8" w:rsidRDefault="00713AD2" w:rsidP="00713AD2">
      <w:pPr>
        <w:widowControl w:val="0"/>
        <w:autoSpaceDE w:val="0"/>
        <w:autoSpaceDN w:val="0"/>
        <w:adjustRightInd w:val="0"/>
        <w:spacing w:after="0" w:line="360" w:lineRule="auto"/>
        <w:ind w:left="567" w:hanging="567"/>
        <w:rPr>
          <w:rFonts w:ascii="Arial" w:eastAsia="Times New Roman" w:hAnsi="Arial" w:cs="Arial"/>
          <w:b/>
          <w:color w:val="000000"/>
          <w:sz w:val="28"/>
          <w:szCs w:val="28"/>
          <w:lang w:val="el-GR" w:eastAsia="el-GR"/>
        </w:rPr>
      </w:pPr>
      <w:r w:rsidRPr="007E3DE8">
        <w:rPr>
          <w:rFonts w:ascii="Arial" w:eastAsia="Times New Roman" w:hAnsi="Arial" w:cs="Arial"/>
          <w:b/>
          <w:color w:val="000000"/>
          <w:sz w:val="28"/>
          <w:szCs w:val="28"/>
          <w:lang w:val="el-GR" w:eastAsia="el-GR"/>
        </w:rPr>
        <w:lastRenderedPageBreak/>
        <w:t>ΠΑΡΑΡΤΗΜΑ   ΙΙ</w:t>
      </w:r>
    </w:p>
    <w:p w14:paraId="76A00138"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p>
    <w:p w14:paraId="735BB674"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r w:rsidRPr="007E3DE8">
        <w:rPr>
          <w:rFonts w:ascii="Arial" w:eastAsia="Times New Roman" w:hAnsi="Arial" w:cs="Arial"/>
          <w:b/>
          <w:color w:val="000000"/>
          <w:sz w:val="28"/>
          <w:szCs w:val="28"/>
          <w:lang w:val="el-GR" w:eastAsia="el-GR"/>
        </w:rPr>
        <w:t>ΠΙΝΑΚΑΣ ΕΙΣΦΟΡΩΝ</w:t>
      </w:r>
    </w:p>
    <w:p w14:paraId="20737CC0" w14:textId="77777777" w:rsidR="00713AD2" w:rsidRPr="007E3DE8" w:rsidRDefault="00713AD2" w:rsidP="00713AD2">
      <w:pPr>
        <w:widowControl w:val="0"/>
        <w:autoSpaceDE w:val="0"/>
        <w:autoSpaceDN w:val="0"/>
        <w:adjustRightInd w:val="0"/>
        <w:spacing w:after="0" w:line="360" w:lineRule="auto"/>
        <w:ind w:right="-221"/>
        <w:rPr>
          <w:rFonts w:ascii="Arial" w:eastAsia="Times New Roman" w:hAnsi="Arial" w:cs="Arial"/>
          <w:b/>
          <w:color w:val="000000"/>
          <w:sz w:val="20"/>
          <w:szCs w:val="20"/>
          <w:lang w:val="el-GR" w:eastAsia="el-GR"/>
        </w:rPr>
      </w:pPr>
      <w:r w:rsidRPr="007E3DE8">
        <w:rPr>
          <w:rFonts w:ascii="Arial" w:eastAsia="Times New Roman" w:hAnsi="Arial" w:cs="Arial"/>
          <w:b/>
          <w:color w:val="000000"/>
          <w:sz w:val="20"/>
          <w:szCs w:val="20"/>
          <w:lang w:val="el-GR" w:eastAsia="el-GR"/>
        </w:rPr>
        <w:t>ΕΝΑΛΛΑΚΤΙΚΗΣ ΔΙΑΧΕΙΡΙΣΗΣ ΦΟΡΗΤΩΝ ΗΛΕΚΤΡΙΚΩΝ ΣΤΗΛΩΝ ΚΑΙ ΣΥΣΣΩΡΕΥΤΩΝ</w:t>
      </w:r>
    </w:p>
    <w:p w14:paraId="098587ED" w14:textId="77777777" w:rsidR="00713AD2" w:rsidRPr="007E3DE8" w:rsidRDefault="00713AD2" w:rsidP="00713AD2">
      <w:pPr>
        <w:widowControl w:val="0"/>
        <w:autoSpaceDE w:val="0"/>
        <w:autoSpaceDN w:val="0"/>
        <w:adjustRightInd w:val="0"/>
        <w:spacing w:after="0" w:line="360" w:lineRule="auto"/>
        <w:ind w:right="-221"/>
        <w:rPr>
          <w:rFonts w:ascii="Arial" w:eastAsia="Times New Roman" w:hAnsi="Arial" w:cs="Arial"/>
          <w:b/>
          <w:color w:val="000000"/>
          <w:sz w:val="24"/>
          <w:szCs w:val="24"/>
          <w:lang w:val="el-GR" w:eastAsia="el-GR"/>
        </w:rPr>
      </w:pPr>
      <w:r w:rsidRPr="007E3DE8">
        <w:rPr>
          <w:rFonts w:ascii="Arial" w:eastAsia="Times New Roman" w:hAnsi="Arial" w:cs="Arial"/>
          <w:b/>
          <w:color w:val="000000"/>
          <w:sz w:val="24"/>
          <w:szCs w:val="24"/>
          <w:lang w:val="el-GR" w:eastAsia="el-GR"/>
        </w:rPr>
        <w:t>Ισχύει από 01/07/2021</w:t>
      </w:r>
    </w:p>
    <w:p w14:paraId="62BC4F16"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i/>
          <w:color w:val="000000"/>
          <w:lang w:val="el-GR" w:eastAsia="el-GR"/>
        </w:rPr>
      </w:pPr>
    </w:p>
    <w:tbl>
      <w:tblPr>
        <w:tblpPr w:leftFromText="180" w:rightFromText="180" w:vertAnchor="text" w:horzAnchor="margin" w:tblpXSpec="center" w:tblpY="145"/>
        <w:tblW w:w="11259" w:type="dxa"/>
        <w:tblLook w:val="04A0" w:firstRow="1" w:lastRow="0" w:firstColumn="1" w:lastColumn="0" w:noHBand="0" w:noVBand="1"/>
      </w:tblPr>
      <w:tblGrid>
        <w:gridCol w:w="2376"/>
        <w:gridCol w:w="4111"/>
        <w:gridCol w:w="2357"/>
        <w:gridCol w:w="2415"/>
      </w:tblGrid>
      <w:tr w:rsidR="00713AD2" w:rsidRPr="007E3DE8" w14:paraId="53676D08" w14:textId="77777777" w:rsidTr="006D781D">
        <w:trPr>
          <w:trHeight w:val="300"/>
        </w:trPr>
        <w:tc>
          <w:tcPr>
            <w:tcW w:w="11259" w:type="dxa"/>
            <w:gridSpan w:val="4"/>
            <w:tcBorders>
              <w:top w:val="nil"/>
              <w:left w:val="nil"/>
              <w:bottom w:val="nil"/>
              <w:right w:val="nil"/>
            </w:tcBorders>
            <w:shd w:val="clear" w:color="000000" w:fill="D6DCE4"/>
            <w:noWrap/>
            <w:vAlign w:val="bottom"/>
            <w:hideMark/>
          </w:tcPr>
          <w:p w14:paraId="6D32DD79" w14:textId="77777777" w:rsidR="00713AD2" w:rsidRPr="007E3DE8" w:rsidRDefault="00713AD2" w:rsidP="006D781D">
            <w:pPr>
              <w:spacing w:after="0" w:line="240" w:lineRule="auto"/>
              <w:jc w:val="center"/>
              <w:rPr>
                <w:rFonts w:ascii="Calibri" w:eastAsia="Times New Roman" w:hAnsi="Calibri" w:cs="Calibri"/>
                <w:b/>
                <w:bCs/>
                <w:color w:val="000000"/>
                <w:lang w:val="el-GR" w:eastAsia="el-GR"/>
              </w:rPr>
            </w:pPr>
            <w:r w:rsidRPr="007E3DE8">
              <w:rPr>
                <w:rFonts w:ascii="Calibri" w:eastAsia="Times New Roman" w:hAnsi="Calibri" w:cs="Calibri"/>
                <w:b/>
                <w:bCs/>
                <w:color w:val="000000"/>
                <w:lang w:val="el-GR" w:eastAsia="el-GR"/>
              </w:rPr>
              <w:t>ΜΠΑΤΑΡΙΕΣ ΕΚΤΟΣ ΛΙΘΙΟΥ</w:t>
            </w:r>
          </w:p>
        </w:tc>
      </w:tr>
      <w:tr w:rsidR="00713AD2" w:rsidRPr="007E3DE8" w14:paraId="4B355265" w14:textId="77777777" w:rsidTr="006D781D">
        <w:trPr>
          <w:trHeight w:val="300"/>
        </w:trPr>
        <w:tc>
          <w:tcPr>
            <w:tcW w:w="2376" w:type="dxa"/>
            <w:tcBorders>
              <w:top w:val="nil"/>
              <w:left w:val="nil"/>
              <w:bottom w:val="nil"/>
              <w:right w:val="nil"/>
            </w:tcBorders>
            <w:shd w:val="clear" w:color="auto" w:fill="auto"/>
            <w:noWrap/>
            <w:vAlign w:val="bottom"/>
            <w:hideMark/>
          </w:tcPr>
          <w:p w14:paraId="41CEB255"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b/>
                <w:bCs/>
                <w:color w:val="000000"/>
                <w:lang w:val="el-GR" w:eastAsia="el-GR"/>
              </w:rPr>
              <w:t>Κατηγορία Βάρους</w:t>
            </w:r>
          </w:p>
        </w:tc>
        <w:tc>
          <w:tcPr>
            <w:tcW w:w="4111" w:type="dxa"/>
            <w:tcBorders>
              <w:top w:val="nil"/>
              <w:left w:val="nil"/>
              <w:bottom w:val="nil"/>
              <w:right w:val="nil"/>
            </w:tcBorders>
            <w:shd w:val="clear" w:color="auto" w:fill="auto"/>
            <w:noWrap/>
            <w:vAlign w:val="bottom"/>
            <w:hideMark/>
          </w:tcPr>
          <w:p w14:paraId="319C4C55"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b/>
                <w:bCs/>
                <w:color w:val="000000"/>
                <w:lang w:val="el-GR" w:eastAsia="el-GR"/>
              </w:rPr>
              <w:t>Εισφορά ανά τεμάχιο</w:t>
            </w:r>
          </w:p>
        </w:tc>
        <w:tc>
          <w:tcPr>
            <w:tcW w:w="4772" w:type="dxa"/>
            <w:gridSpan w:val="2"/>
            <w:tcBorders>
              <w:top w:val="nil"/>
              <w:left w:val="nil"/>
              <w:bottom w:val="nil"/>
              <w:right w:val="nil"/>
            </w:tcBorders>
            <w:shd w:val="clear" w:color="auto" w:fill="auto"/>
            <w:noWrap/>
            <w:vAlign w:val="bottom"/>
            <w:hideMark/>
          </w:tcPr>
          <w:p w14:paraId="54293078"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b/>
                <w:bCs/>
                <w:color w:val="000000"/>
                <w:lang w:val="el-GR" w:eastAsia="el-GR"/>
              </w:rPr>
              <w:t>Συνήθεις Τύποι</w:t>
            </w:r>
          </w:p>
        </w:tc>
      </w:tr>
      <w:tr w:rsidR="00713AD2" w:rsidRPr="007E3DE8" w14:paraId="3DD33228" w14:textId="77777777" w:rsidTr="006D781D">
        <w:trPr>
          <w:trHeight w:val="300"/>
        </w:trPr>
        <w:tc>
          <w:tcPr>
            <w:tcW w:w="2376" w:type="dxa"/>
            <w:tcBorders>
              <w:top w:val="nil"/>
              <w:left w:val="nil"/>
              <w:bottom w:val="nil"/>
              <w:right w:val="nil"/>
            </w:tcBorders>
            <w:shd w:val="clear" w:color="auto" w:fill="auto"/>
            <w:noWrap/>
            <w:vAlign w:val="bottom"/>
            <w:hideMark/>
          </w:tcPr>
          <w:p w14:paraId="57A6CE9F" w14:textId="77777777" w:rsidR="00713AD2" w:rsidRPr="007E3DE8" w:rsidRDefault="00713AD2" w:rsidP="006D781D">
            <w:pPr>
              <w:spacing w:after="0" w:line="240" w:lineRule="auto"/>
              <w:rPr>
                <w:rFonts w:ascii="Verdana" w:eastAsia="Times New Roman" w:hAnsi="Verdana" w:cs="Calibri"/>
                <w:color w:val="000000"/>
                <w:sz w:val="20"/>
                <w:szCs w:val="20"/>
                <w:lang w:eastAsia="el-GR"/>
              </w:rPr>
            </w:pPr>
            <w:r w:rsidRPr="007E3DE8">
              <w:rPr>
                <w:rFonts w:ascii="Verdana" w:eastAsia="Times New Roman" w:hAnsi="Verdana" w:cs="Calibri"/>
                <w:color w:val="000000"/>
                <w:sz w:val="20"/>
                <w:szCs w:val="20"/>
                <w:lang w:val="el-GR" w:eastAsia="el-GR"/>
              </w:rPr>
              <w:t xml:space="preserve">&lt;5 </w:t>
            </w:r>
            <w:r w:rsidRPr="007E3DE8">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hideMark/>
          </w:tcPr>
          <w:p w14:paraId="3551931D"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0,01 ευρώ</w:t>
            </w:r>
          </w:p>
        </w:tc>
        <w:tc>
          <w:tcPr>
            <w:tcW w:w="4772" w:type="dxa"/>
            <w:gridSpan w:val="2"/>
            <w:tcBorders>
              <w:top w:val="nil"/>
              <w:left w:val="nil"/>
              <w:bottom w:val="nil"/>
              <w:right w:val="nil"/>
            </w:tcBorders>
            <w:shd w:val="clear" w:color="auto" w:fill="auto"/>
            <w:noWrap/>
            <w:vAlign w:val="bottom"/>
            <w:hideMark/>
          </w:tcPr>
          <w:p w14:paraId="158581DA" w14:textId="77777777" w:rsidR="00713AD2" w:rsidRPr="007E3DE8" w:rsidRDefault="00713AD2" w:rsidP="006D781D">
            <w:pPr>
              <w:spacing w:after="0" w:line="240" w:lineRule="auto"/>
              <w:rPr>
                <w:rFonts w:ascii="Verdana" w:eastAsia="Times New Roman" w:hAnsi="Verdana" w:cs="Calibri"/>
                <w:color w:val="000000"/>
                <w:sz w:val="20"/>
                <w:szCs w:val="20"/>
                <w:lang w:val="el-GR" w:eastAsia="el-GR"/>
              </w:rPr>
            </w:pPr>
            <w:proofErr w:type="spellStart"/>
            <w:r w:rsidRPr="007E3DE8">
              <w:rPr>
                <w:rFonts w:ascii="Verdana" w:eastAsia="Times New Roman" w:hAnsi="Verdana" w:cs="Calibri"/>
                <w:color w:val="000000"/>
                <w:sz w:val="20"/>
                <w:szCs w:val="20"/>
                <w:lang w:val="el-GR" w:eastAsia="el-GR"/>
              </w:rPr>
              <w:t>Κομβιόσχημες</w:t>
            </w:r>
            <w:proofErr w:type="spellEnd"/>
            <w:r w:rsidRPr="007E3DE8">
              <w:rPr>
                <w:rFonts w:ascii="Verdana" w:eastAsia="Times New Roman" w:hAnsi="Verdana" w:cs="Calibri"/>
                <w:color w:val="000000"/>
                <w:sz w:val="20"/>
                <w:szCs w:val="20"/>
                <w:lang w:val="el-GR" w:eastAsia="el-GR"/>
              </w:rPr>
              <w:t xml:space="preserve"> και λοιπές</w:t>
            </w:r>
          </w:p>
        </w:tc>
      </w:tr>
      <w:tr w:rsidR="00713AD2" w:rsidRPr="00D411D8" w14:paraId="387F6242" w14:textId="77777777" w:rsidTr="006D781D">
        <w:trPr>
          <w:trHeight w:val="300"/>
        </w:trPr>
        <w:tc>
          <w:tcPr>
            <w:tcW w:w="2376" w:type="dxa"/>
            <w:tcBorders>
              <w:top w:val="nil"/>
              <w:left w:val="nil"/>
              <w:bottom w:val="nil"/>
              <w:right w:val="nil"/>
            </w:tcBorders>
            <w:shd w:val="clear" w:color="auto" w:fill="auto"/>
            <w:noWrap/>
            <w:vAlign w:val="bottom"/>
            <w:hideMark/>
          </w:tcPr>
          <w:p w14:paraId="6A37F794" w14:textId="77777777" w:rsidR="00713AD2" w:rsidRPr="007E3DE8" w:rsidRDefault="00713AD2" w:rsidP="006D781D">
            <w:pPr>
              <w:spacing w:after="0" w:line="240" w:lineRule="auto"/>
              <w:rPr>
                <w:rFonts w:ascii="Verdana" w:eastAsia="Times New Roman" w:hAnsi="Verdana" w:cs="Calibri"/>
                <w:color w:val="000000"/>
                <w:sz w:val="20"/>
                <w:szCs w:val="20"/>
                <w:lang w:eastAsia="el-GR"/>
              </w:rPr>
            </w:pPr>
            <w:r w:rsidRPr="007E3DE8">
              <w:rPr>
                <w:rFonts w:ascii="Verdana" w:eastAsia="Times New Roman" w:hAnsi="Verdana" w:cs="Calibri"/>
                <w:color w:val="000000"/>
                <w:sz w:val="20"/>
                <w:szCs w:val="20"/>
                <w:lang w:eastAsia="el-GR"/>
              </w:rPr>
              <w:t>5</w:t>
            </w:r>
            <w:r w:rsidRPr="007E3DE8">
              <w:rPr>
                <w:rFonts w:ascii="Verdana" w:eastAsia="Times New Roman" w:hAnsi="Verdana" w:cs="Calibri"/>
                <w:color w:val="000000"/>
                <w:sz w:val="20"/>
                <w:szCs w:val="20"/>
                <w:lang w:val="el-GR" w:eastAsia="el-GR"/>
              </w:rPr>
              <w:t xml:space="preserve"> - 30 </w:t>
            </w:r>
            <w:r w:rsidRPr="007E3DE8">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hideMark/>
          </w:tcPr>
          <w:p w14:paraId="0021DAD0"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0,02 ευρώ</w:t>
            </w:r>
          </w:p>
        </w:tc>
        <w:tc>
          <w:tcPr>
            <w:tcW w:w="4772" w:type="dxa"/>
            <w:gridSpan w:val="2"/>
            <w:tcBorders>
              <w:top w:val="nil"/>
              <w:left w:val="nil"/>
              <w:bottom w:val="nil"/>
              <w:right w:val="nil"/>
            </w:tcBorders>
            <w:shd w:val="clear" w:color="auto" w:fill="auto"/>
            <w:noWrap/>
            <w:vAlign w:val="bottom"/>
            <w:hideMark/>
          </w:tcPr>
          <w:p w14:paraId="2DD3FC36" w14:textId="77777777" w:rsidR="00713AD2" w:rsidRPr="007E3DE8" w:rsidRDefault="00713AD2" w:rsidP="006D781D">
            <w:pPr>
              <w:spacing w:after="0" w:line="240" w:lineRule="auto"/>
              <w:rPr>
                <w:rFonts w:ascii="Verdana" w:eastAsia="Times New Roman" w:hAnsi="Verdana" w:cs="Calibri"/>
                <w:color w:val="000000"/>
                <w:sz w:val="20"/>
                <w:szCs w:val="20"/>
                <w:lang w:val="el-GR" w:eastAsia="el-GR"/>
              </w:rPr>
            </w:pPr>
            <w:r w:rsidRPr="007E3DE8">
              <w:rPr>
                <w:rFonts w:ascii="Verdana" w:eastAsia="Times New Roman" w:hAnsi="Verdana" w:cs="Calibri"/>
                <w:color w:val="000000"/>
                <w:sz w:val="20"/>
                <w:szCs w:val="20"/>
                <w:lang w:eastAsia="el-GR"/>
              </w:rPr>
              <w:t>AA</w:t>
            </w:r>
            <w:r w:rsidRPr="007E3DE8">
              <w:rPr>
                <w:rFonts w:ascii="Verdana" w:eastAsia="Times New Roman" w:hAnsi="Verdana" w:cs="Calibri"/>
                <w:color w:val="000000"/>
                <w:sz w:val="20"/>
                <w:szCs w:val="20"/>
                <w:lang w:val="el-GR" w:eastAsia="el-GR"/>
              </w:rPr>
              <w:t>/(</w:t>
            </w:r>
            <w:r w:rsidRPr="007E3DE8">
              <w:rPr>
                <w:rFonts w:ascii="Verdana" w:eastAsia="Times New Roman" w:hAnsi="Verdana" w:cs="Calibri"/>
                <w:color w:val="000000"/>
                <w:sz w:val="20"/>
                <w:szCs w:val="20"/>
                <w:lang w:eastAsia="el-GR"/>
              </w:rPr>
              <w:t>L</w:t>
            </w:r>
            <w:r w:rsidRPr="007E3DE8">
              <w:rPr>
                <w:rFonts w:ascii="Verdana" w:eastAsia="Times New Roman" w:hAnsi="Verdana" w:cs="Calibri"/>
                <w:color w:val="000000"/>
                <w:sz w:val="20"/>
                <w:szCs w:val="20"/>
                <w:lang w:val="el-GR" w:eastAsia="el-GR"/>
              </w:rPr>
              <w:t>)</w:t>
            </w:r>
            <w:r w:rsidRPr="007E3DE8">
              <w:rPr>
                <w:rFonts w:ascii="Verdana" w:eastAsia="Times New Roman" w:hAnsi="Verdana" w:cs="Calibri"/>
                <w:color w:val="000000"/>
                <w:sz w:val="20"/>
                <w:szCs w:val="20"/>
                <w:lang w:eastAsia="el-GR"/>
              </w:rPr>
              <w:t>R</w:t>
            </w:r>
            <w:r w:rsidRPr="007E3DE8">
              <w:rPr>
                <w:rFonts w:ascii="Verdana" w:eastAsia="Times New Roman" w:hAnsi="Verdana" w:cs="Calibri"/>
                <w:color w:val="000000"/>
                <w:sz w:val="20"/>
                <w:szCs w:val="20"/>
                <w:lang w:val="el-GR" w:eastAsia="el-GR"/>
              </w:rPr>
              <w:t xml:space="preserve">06,  </w:t>
            </w:r>
            <w:r w:rsidRPr="007E3DE8">
              <w:rPr>
                <w:rFonts w:ascii="Verdana" w:eastAsia="Times New Roman" w:hAnsi="Verdana" w:cs="Calibri"/>
                <w:color w:val="000000"/>
                <w:sz w:val="20"/>
                <w:szCs w:val="20"/>
                <w:lang w:eastAsia="el-GR"/>
              </w:rPr>
              <w:t>AAA</w:t>
            </w:r>
            <w:r w:rsidRPr="007E3DE8">
              <w:rPr>
                <w:rFonts w:ascii="Verdana" w:eastAsia="Times New Roman" w:hAnsi="Verdana" w:cs="Calibri"/>
                <w:color w:val="000000"/>
                <w:sz w:val="20"/>
                <w:szCs w:val="20"/>
                <w:lang w:val="el-GR" w:eastAsia="el-GR"/>
              </w:rPr>
              <w:t>/(</w:t>
            </w:r>
            <w:r w:rsidRPr="007E3DE8">
              <w:rPr>
                <w:rFonts w:ascii="Verdana" w:eastAsia="Times New Roman" w:hAnsi="Verdana" w:cs="Calibri"/>
                <w:color w:val="000000"/>
                <w:sz w:val="20"/>
                <w:szCs w:val="20"/>
                <w:lang w:eastAsia="el-GR"/>
              </w:rPr>
              <w:t>L</w:t>
            </w:r>
            <w:r w:rsidRPr="007E3DE8">
              <w:rPr>
                <w:rFonts w:ascii="Verdana" w:eastAsia="Times New Roman" w:hAnsi="Verdana" w:cs="Calibri"/>
                <w:color w:val="000000"/>
                <w:sz w:val="20"/>
                <w:szCs w:val="20"/>
                <w:lang w:val="el-GR" w:eastAsia="el-GR"/>
              </w:rPr>
              <w:t>)</w:t>
            </w:r>
            <w:r w:rsidRPr="007E3DE8">
              <w:rPr>
                <w:rFonts w:ascii="Verdana" w:eastAsia="Times New Roman" w:hAnsi="Verdana" w:cs="Calibri"/>
                <w:color w:val="000000"/>
                <w:sz w:val="20"/>
                <w:szCs w:val="20"/>
                <w:lang w:eastAsia="el-GR"/>
              </w:rPr>
              <w:t>R</w:t>
            </w:r>
            <w:r w:rsidRPr="007E3DE8">
              <w:rPr>
                <w:rFonts w:ascii="Verdana" w:eastAsia="Times New Roman" w:hAnsi="Verdana" w:cs="Calibri"/>
                <w:color w:val="000000"/>
                <w:sz w:val="20"/>
                <w:szCs w:val="20"/>
                <w:lang w:val="el-GR" w:eastAsia="el-GR"/>
              </w:rPr>
              <w:t>03 και λοιπές</w:t>
            </w:r>
          </w:p>
        </w:tc>
      </w:tr>
      <w:tr w:rsidR="00713AD2" w:rsidRPr="007E3DE8" w14:paraId="15ABAE22" w14:textId="77777777" w:rsidTr="006D781D">
        <w:trPr>
          <w:trHeight w:val="792"/>
        </w:trPr>
        <w:tc>
          <w:tcPr>
            <w:tcW w:w="2376" w:type="dxa"/>
            <w:tcBorders>
              <w:top w:val="nil"/>
              <w:left w:val="nil"/>
              <w:bottom w:val="nil"/>
              <w:right w:val="nil"/>
            </w:tcBorders>
            <w:shd w:val="clear" w:color="auto" w:fill="auto"/>
            <w:noWrap/>
            <w:vAlign w:val="bottom"/>
            <w:hideMark/>
          </w:tcPr>
          <w:p w14:paraId="09E96083" w14:textId="77777777" w:rsidR="00713AD2" w:rsidRPr="007E3DE8" w:rsidRDefault="00713AD2" w:rsidP="006D781D">
            <w:pPr>
              <w:spacing w:after="0" w:line="240" w:lineRule="auto"/>
              <w:rPr>
                <w:rFonts w:ascii="Verdana" w:eastAsia="Times New Roman" w:hAnsi="Verdana" w:cs="Calibri"/>
                <w:color w:val="000000"/>
                <w:sz w:val="20"/>
                <w:szCs w:val="20"/>
                <w:lang w:eastAsia="el-GR"/>
              </w:rPr>
            </w:pPr>
            <w:r w:rsidRPr="007E3DE8">
              <w:rPr>
                <w:rFonts w:ascii="Verdana" w:eastAsia="Times New Roman" w:hAnsi="Verdana" w:cs="Calibri"/>
                <w:color w:val="000000"/>
                <w:sz w:val="20"/>
                <w:szCs w:val="20"/>
                <w:lang w:val="el-GR" w:eastAsia="el-GR"/>
              </w:rPr>
              <w:t>3</w:t>
            </w:r>
            <w:r w:rsidRPr="007E3DE8">
              <w:rPr>
                <w:rFonts w:ascii="Verdana" w:eastAsia="Times New Roman" w:hAnsi="Verdana" w:cs="Calibri"/>
                <w:color w:val="000000"/>
                <w:sz w:val="20"/>
                <w:szCs w:val="20"/>
                <w:lang w:eastAsia="el-GR"/>
              </w:rPr>
              <w:t>1</w:t>
            </w:r>
            <w:r w:rsidRPr="007E3DE8">
              <w:rPr>
                <w:rFonts w:ascii="Verdana" w:eastAsia="Times New Roman" w:hAnsi="Verdana" w:cs="Calibri"/>
                <w:color w:val="000000"/>
                <w:sz w:val="20"/>
                <w:szCs w:val="20"/>
                <w:lang w:val="el-GR" w:eastAsia="el-GR"/>
              </w:rPr>
              <w:t xml:space="preserve"> - 150 </w:t>
            </w:r>
            <w:r w:rsidRPr="007E3DE8">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hideMark/>
          </w:tcPr>
          <w:p w14:paraId="59282F98"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0,04 ευρώ</w:t>
            </w:r>
          </w:p>
        </w:tc>
        <w:tc>
          <w:tcPr>
            <w:tcW w:w="4772" w:type="dxa"/>
            <w:gridSpan w:val="2"/>
            <w:tcBorders>
              <w:top w:val="nil"/>
              <w:left w:val="nil"/>
              <w:bottom w:val="nil"/>
              <w:right w:val="nil"/>
            </w:tcBorders>
            <w:shd w:val="clear" w:color="auto" w:fill="auto"/>
            <w:noWrap/>
            <w:vAlign w:val="bottom"/>
            <w:hideMark/>
          </w:tcPr>
          <w:p w14:paraId="75B6C849" w14:textId="77777777" w:rsidR="00713AD2" w:rsidRPr="007E3DE8" w:rsidRDefault="00713AD2" w:rsidP="006D781D">
            <w:pPr>
              <w:spacing w:after="0" w:line="240" w:lineRule="auto"/>
              <w:rPr>
                <w:rFonts w:ascii="Verdana" w:eastAsia="Times New Roman" w:hAnsi="Verdana" w:cs="Calibri"/>
                <w:color w:val="000000"/>
                <w:sz w:val="20"/>
                <w:szCs w:val="20"/>
                <w:lang w:val="en-GB" w:eastAsia="el-GR"/>
              </w:rPr>
            </w:pPr>
          </w:p>
          <w:p w14:paraId="002E9235" w14:textId="77777777" w:rsidR="00713AD2" w:rsidRPr="007E3DE8" w:rsidRDefault="00713AD2" w:rsidP="006D781D">
            <w:pPr>
              <w:spacing w:after="0" w:line="240" w:lineRule="auto"/>
              <w:rPr>
                <w:rFonts w:ascii="Verdana" w:eastAsia="Times New Roman" w:hAnsi="Verdana" w:cs="Calibri"/>
                <w:color w:val="000000"/>
                <w:sz w:val="20"/>
                <w:szCs w:val="20"/>
                <w:lang w:eastAsia="el-GR"/>
              </w:rPr>
            </w:pPr>
            <w:r w:rsidRPr="007E3DE8">
              <w:rPr>
                <w:rFonts w:ascii="Verdana" w:eastAsia="Times New Roman" w:hAnsi="Verdana" w:cs="Calibri"/>
                <w:color w:val="000000"/>
                <w:sz w:val="20"/>
                <w:szCs w:val="20"/>
                <w:lang w:val="en-GB" w:eastAsia="el-GR"/>
              </w:rPr>
              <w:t xml:space="preserve">C/(L)R14, D/(L)R20, 4.5V/3(L)R12, 9V6(L)R61 F22, </w:t>
            </w:r>
            <w:r w:rsidRPr="007E3DE8">
              <w:rPr>
                <w:rFonts w:ascii="Verdana" w:eastAsia="Times New Roman" w:hAnsi="Verdana" w:cs="Calibri"/>
                <w:color w:val="000000"/>
                <w:sz w:val="20"/>
                <w:szCs w:val="20"/>
                <w:lang w:eastAsia="el-GR"/>
              </w:rPr>
              <w:t>LR 14, LR 20, 6LR 61</w:t>
            </w:r>
          </w:p>
        </w:tc>
      </w:tr>
      <w:tr w:rsidR="00713AD2" w:rsidRPr="007E3DE8" w14:paraId="05E2FFEC" w14:textId="77777777" w:rsidTr="006D781D">
        <w:trPr>
          <w:trHeight w:val="300"/>
        </w:trPr>
        <w:tc>
          <w:tcPr>
            <w:tcW w:w="2376" w:type="dxa"/>
            <w:tcBorders>
              <w:top w:val="nil"/>
              <w:left w:val="nil"/>
              <w:bottom w:val="nil"/>
              <w:right w:val="nil"/>
            </w:tcBorders>
            <w:shd w:val="clear" w:color="auto" w:fill="auto"/>
            <w:noWrap/>
            <w:vAlign w:val="bottom"/>
          </w:tcPr>
          <w:p w14:paraId="76440EA3" w14:textId="77777777" w:rsidR="00713AD2" w:rsidRPr="007E3DE8" w:rsidRDefault="00713AD2" w:rsidP="006D781D">
            <w:pPr>
              <w:spacing w:after="0" w:line="240" w:lineRule="auto"/>
              <w:rPr>
                <w:rFonts w:ascii="Verdana" w:eastAsia="Times New Roman" w:hAnsi="Verdana" w:cs="Calibri"/>
                <w:color w:val="000000"/>
                <w:sz w:val="20"/>
                <w:szCs w:val="20"/>
                <w:lang w:eastAsia="el-GR"/>
              </w:rPr>
            </w:pPr>
          </w:p>
        </w:tc>
        <w:tc>
          <w:tcPr>
            <w:tcW w:w="4111" w:type="dxa"/>
            <w:tcBorders>
              <w:top w:val="nil"/>
              <w:left w:val="nil"/>
              <w:bottom w:val="nil"/>
              <w:right w:val="nil"/>
            </w:tcBorders>
            <w:shd w:val="clear" w:color="auto" w:fill="auto"/>
            <w:noWrap/>
            <w:vAlign w:val="bottom"/>
          </w:tcPr>
          <w:p w14:paraId="2BF28BF1"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0,05 ευρώ</w:t>
            </w:r>
          </w:p>
        </w:tc>
        <w:tc>
          <w:tcPr>
            <w:tcW w:w="4772" w:type="dxa"/>
            <w:gridSpan w:val="2"/>
            <w:tcBorders>
              <w:top w:val="nil"/>
              <w:left w:val="nil"/>
              <w:bottom w:val="nil"/>
              <w:right w:val="nil"/>
            </w:tcBorders>
            <w:shd w:val="clear" w:color="auto" w:fill="auto"/>
            <w:noWrap/>
            <w:vAlign w:val="bottom"/>
          </w:tcPr>
          <w:p w14:paraId="12EF6ADB" w14:textId="77777777" w:rsidR="00713AD2" w:rsidRPr="007E3DE8" w:rsidRDefault="00713AD2" w:rsidP="006D781D">
            <w:pPr>
              <w:spacing w:after="0" w:line="240" w:lineRule="auto"/>
              <w:rPr>
                <w:rFonts w:ascii="Verdana" w:eastAsia="Times New Roman" w:hAnsi="Verdana" w:cs="Calibri"/>
                <w:color w:val="000000"/>
                <w:sz w:val="20"/>
                <w:szCs w:val="20"/>
                <w:lang w:val="el-GR" w:eastAsia="el-GR"/>
              </w:rPr>
            </w:pPr>
            <w:r w:rsidRPr="007E3DE8">
              <w:rPr>
                <w:rFonts w:ascii="Calibri" w:eastAsia="Times New Roman" w:hAnsi="Calibri" w:cs="Calibri"/>
                <w:color w:val="000000"/>
                <w:lang w:val="el-GR" w:eastAsia="el-GR"/>
              </w:rPr>
              <w:t>Μολύβδου Οξέος</w:t>
            </w:r>
          </w:p>
        </w:tc>
      </w:tr>
      <w:tr w:rsidR="00713AD2" w:rsidRPr="007E3DE8" w14:paraId="0E777FBC" w14:textId="77777777" w:rsidTr="006D781D">
        <w:trPr>
          <w:trHeight w:val="300"/>
        </w:trPr>
        <w:tc>
          <w:tcPr>
            <w:tcW w:w="2376" w:type="dxa"/>
            <w:tcBorders>
              <w:top w:val="nil"/>
              <w:left w:val="nil"/>
              <w:bottom w:val="nil"/>
              <w:right w:val="nil"/>
            </w:tcBorders>
            <w:shd w:val="clear" w:color="auto" w:fill="auto"/>
            <w:noWrap/>
            <w:vAlign w:val="bottom"/>
          </w:tcPr>
          <w:p w14:paraId="7080A23A" w14:textId="77777777" w:rsidR="00713AD2" w:rsidRPr="007E3DE8" w:rsidRDefault="00713AD2" w:rsidP="006D781D">
            <w:pPr>
              <w:spacing w:after="0" w:line="240" w:lineRule="auto"/>
              <w:rPr>
                <w:rFonts w:ascii="Verdana" w:eastAsia="Times New Roman" w:hAnsi="Verdana" w:cs="Calibri"/>
                <w:color w:val="000000"/>
                <w:sz w:val="20"/>
                <w:szCs w:val="20"/>
                <w:lang w:val="el-GR" w:eastAsia="el-GR"/>
              </w:rPr>
            </w:pPr>
          </w:p>
        </w:tc>
        <w:tc>
          <w:tcPr>
            <w:tcW w:w="4111" w:type="dxa"/>
            <w:tcBorders>
              <w:top w:val="nil"/>
              <w:left w:val="nil"/>
              <w:bottom w:val="nil"/>
              <w:right w:val="nil"/>
            </w:tcBorders>
            <w:shd w:val="clear" w:color="auto" w:fill="auto"/>
            <w:noWrap/>
            <w:vAlign w:val="bottom"/>
          </w:tcPr>
          <w:p w14:paraId="11DC6C55"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0,05 ευρώ</w:t>
            </w:r>
          </w:p>
        </w:tc>
        <w:tc>
          <w:tcPr>
            <w:tcW w:w="4772" w:type="dxa"/>
            <w:gridSpan w:val="2"/>
            <w:tcBorders>
              <w:top w:val="nil"/>
              <w:left w:val="nil"/>
              <w:bottom w:val="nil"/>
              <w:right w:val="nil"/>
            </w:tcBorders>
            <w:shd w:val="clear" w:color="auto" w:fill="auto"/>
            <w:noWrap/>
            <w:vAlign w:val="bottom"/>
          </w:tcPr>
          <w:p w14:paraId="5034A3AA"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Νικελίου Καδμίου</w:t>
            </w:r>
          </w:p>
        </w:tc>
      </w:tr>
      <w:tr w:rsidR="00713AD2" w:rsidRPr="007E3DE8" w14:paraId="3F36081B" w14:textId="77777777" w:rsidTr="006D781D">
        <w:trPr>
          <w:trHeight w:val="300"/>
        </w:trPr>
        <w:tc>
          <w:tcPr>
            <w:tcW w:w="2376" w:type="dxa"/>
            <w:tcBorders>
              <w:top w:val="nil"/>
              <w:left w:val="nil"/>
              <w:bottom w:val="nil"/>
              <w:right w:val="nil"/>
            </w:tcBorders>
            <w:shd w:val="clear" w:color="auto" w:fill="auto"/>
            <w:noWrap/>
            <w:vAlign w:val="bottom"/>
          </w:tcPr>
          <w:p w14:paraId="196C1402" w14:textId="77777777" w:rsidR="00713AD2" w:rsidRPr="007E3DE8" w:rsidRDefault="00713AD2" w:rsidP="006D781D">
            <w:pPr>
              <w:spacing w:after="0" w:line="240" w:lineRule="auto"/>
              <w:rPr>
                <w:rFonts w:ascii="Verdana" w:eastAsia="Times New Roman" w:hAnsi="Verdana" w:cs="Calibri"/>
                <w:color w:val="000000"/>
                <w:sz w:val="20"/>
                <w:szCs w:val="20"/>
                <w:lang w:val="el-GR" w:eastAsia="el-GR"/>
              </w:rPr>
            </w:pPr>
          </w:p>
        </w:tc>
        <w:tc>
          <w:tcPr>
            <w:tcW w:w="4111" w:type="dxa"/>
            <w:tcBorders>
              <w:top w:val="nil"/>
              <w:left w:val="nil"/>
              <w:bottom w:val="nil"/>
              <w:right w:val="nil"/>
            </w:tcBorders>
            <w:shd w:val="clear" w:color="auto" w:fill="auto"/>
            <w:noWrap/>
            <w:vAlign w:val="bottom"/>
          </w:tcPr>
          <w:p w14:paraId="624859DB"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0,05 ευρώ</w:t>
            </w:r>
          </w:p>
        </w:tc>
        <w:tc>
          <w:tcPr>
            <w:tcW w:w="4772" w:type="dxa"/>
            <w:gridSpan w:val="2"/>
            <w:tcBorders>
              <w:top w:val="nil"/>
              <w:left w:val="nil"/>
              <w:bottom w:val="nil"/>
              <w:right w:val="nil"/>
            </w:tcBorders>
            <w:shd w:val="clear" w:color="auto" w:fill="auto"/>
            <w:noWrap/>
            <w:vAlign w:val="bottom"/>
          </w:tcPr>
          <w:p w14:paraId="0CAC0B31"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Λοιπές μπαταρίες</w:t>
            </w:r>
          </w:p>
        </w:tc>
      </w:tr>
      <w:tr w:rsidR="00713AD2" w:rsidRPr="007E3DE8" w14:paraId="4DBCDE09" w14:textId="77777777" w:rsidTr="006D781D">
        <w:trPr>
          <w:trHeight w:val="300"/>
        </w:trPr>
        <w:tc>
          <w:tcPr>
            <w:tcW w:w="2376" w:type="dxa"/>
            <w:tcBorders>
              <w:top w:val="nil"/>
              <w:left w:val="nil"/>
              <w:bottom w:val="nil"/>
              <w:right w:val="nil"/>
            </w:tcBorders>
            <w:shd w:val="clear" w:color="auto" w:fill="auto"/>
            <w:noWrap/>
            <w:vAlign w:val="bottom"/>
            <w:hideMark/>
          </w:tcPr>
          <w:p w14:paraId="16E1BB38" w14:textId="77777777" w:rsidR="00713AD2" w:rsidRPr="007E3DE8" w:rsidRDefault="00713AD2" w:rsidP="006D781D">
            <w:pPr>
              <w:spacing w:after="0" w:line="240" w:lineRule="auto"/>
              <w:rPr>
                <w:rFonts w:ascii="Verdana" w:eastAsia="Times New Roman" w:hAnsi="Verdana" w:cs="Calibri"/>
                <w:color w:val="000000"/>
                <w:sz w:val="20"/>
                <w:szCs w:val="20"/>
                <w:lang w:eastAsia="el-GR"/>
              </w:rPr>
            </w:pPr>
            <w:r w:rsidRPr="007E3DE8">
              <w:rPr>
                <w:rFonts w:ascii="Verdana" w:eastAsia="Times New Roman" w:hAnsi="Verdana" w:cs="Calibri"/>
                <w:color w:val="000000"/>
                <w:sz w:val="20"/>
                <w:szCs w:val="20"/>
                <w:lang w:eastAsia="el-GR"/>
              </w:rPr>
              <w:t>151 – 400 gr</w:t>
            </w:r>
          </w:p>
        </w:tc>
        <w:tc>
          <w:tcPr>
            <w:tcW w:w="4111" w:type="dxa"/>
            <w:tcBorders>
              <w:top w:val="nil"/>
              <w:left w:val="nil"/>
              <w:bottom w:val="nil"/>
              <w:right w:val="nil"/>
            </w:tcBorders>
            <w:shd w:val="clear" w:color="auto" w:fill="auto"/>
            <w:noWrap/>
            <w:vAlign w:val="bottom"/>
            <w:hideMark/>
          </w:tcPr>
          <w:p w14:paraId="6CD80ACA"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3722D11C" w14:textId="77777777" w:rsidR="00713AD2" w:rsidRPr="007E3DE8" w:rsidRDefault="00713AD2" w:rsidP="006D781D">
            <w:pPr>
              <w:spacing w:after="0" w:line="240" w:lineRule="auto"/>
              <w:rPr>
                <w:rFonts w:ascii="Verdana" w:eastAsia="Times New Roman" w:hAnsi="Verdana" w:cs="Calibri"/>
                <w:color w:val="000000"/>
                <w:sz w:val="20"/>
                <w:szCs w:val="20"/>
                <w:lang w:val="el-GR" w:eastAsia="el-GR"/>
              </w:rPr>
            </w:pPr>
            <w:r w:rsidRPr="007E3DE8">
              <w:rPr>
                <w:rFonts w:ascii="Calibri" w:eastAsia="Times New Roman" w:hAnsi="Calibri" w:cs="Calibri"/>
                <w:color w:val="000000"/>
                <w:lang w:val="el-GR" w:eastAsia="el-GR"/>
              </w:rPr>
              <w:t>Μολύβδου Οξέος</w:t>
            </w:r>
          </w:p>
        </w:tc>
      </w:tr>
      <w:tr w:rsidR="00713AD2" w:rsidRPr="007E3DE8" w14:paraId="377CF24F" w14:textId="77777777" w:rsidTr="006D781D">
        <w:trPr>
          <w:trHeight w:val="300"/>
        </w:trPr>
        <w:tc>
          <w:tcPr>
            <w:tcW w:w="2376" w:type="dxa"/>
            <w:tcBorders>
              <w:top w:val="nil"/>
              <w:left w:val="nil"/>
              <w:bottom w:val="nil"/>
              <w:right w:val="nil"/>
            </w:tcBorders>
            <w:shd w:val="clear" w:color="auto" w:fill="auto"/>
            <w:noWrap/>
            <w:vAlign w:val="bottom"/>
            <w:hideMark/>
          </w:tcPr>
          <w:p w14:paraId="619EE851" w14:textId="77777777" w:rsidR="00713AD2" w:rsidRPr="007E3DE8" w:rsidRDefault="00713AD2" w:rsidP="006D781D">
            <w:pPr>
              <w:spacing w:after="0" w:line="240" w:lineRule="auto"/>
              <w:rPr>
                <w:rFonts w:ascii="Verdana" w:eastAsia="Times New Roman" w:hAnsi="Verdana" w:cs="Calibri"/>
                <w:color w:val="000000"/>
                <w:sz w:val="20"/>
                <w:szCs w:val="20"/>
                <w:lang w:val="el-GR" w:eastAsia="el-GR"/>
              </w:rPr>
            </w:pPr>
          </w:p>
        </w:tc>
        <w:tc>
          <w:tcPr>
            <w:tcW w:w="4111" w:type="dxa"/>
            <w:tcBorders>
              <w:top w:val="nil"/>
              <w:left w:val="nil"/>
              <w:bottom w:val="nil"/>
              <w:right w:val="nil"/>
            </w:tcBorders>
            <w:shd w:val="clear" w:color="auto" w:fill="auto"/>
            <w:noWrap/>
            <w:vAlign w:val="bottom"/>
            <w:hideMark/>
          </w:tcPr>
          <w:p w14:paraId="28435E98" w14:textId="77777777" w:rsidR="00713AD2" w:rsidRPr="007E3DE8" w:rsidRDefault="00713AD2" w:rsidP="006D781D">
            <w:pPr>
              <w:spacing w:after="0" w:line="240" w:lineRule="auto"/>
              <w:rPr>
                <w:rFonts w:ascii="Times New Roman" w:eastAsia="Times New Roman" w:hAnsi="Times New Roman" w:cs="Times New Roman"/>
                <w:sz w:val="20"/>
                <w:szCs w:val="20"/>
                <w:lang w:val="el-GR" w:eastAsia="el-GR"/>
              </w:rPr>
            </w:pPr>
            <w:r w:rsidRPr="007E3DE8">
              <w:rPr>
                <w:rFonts w:ascii="Calibri" w:eastAsia="Times New Roman" w:hAnsi="Calibri" w:cs="Calibri"/>
                <w:color w:val="000000"/>
                <w:lang w:val="el-GR" w:eastAsia="el-GR"/>
              </w:rPr>
              <w:t>0,40 ευρώ</w:t>
            </w:r>
          </w:p>
        </w:tc>
        <w:tc>
          <w:tcPr>
            <w:tcW w:w="4772" w:type="dxa"/>
            <w:gridSpan w:val="2"/>
            <w:tcBorders>
              <w:top w:val="nil"/>
              <w:left w:val="nil"/>
              <w:bottom w:val="nil"/>
              <w:right w:val="nil"/>
            </w:tcBorders>
            <w:shd w:val="clear" w:color="auto" w:fill="auto"/>
            <w:noWrap/>
            <w:vAlign w:val="bottom"/>
            <w:hideMark/>
          </w:tcPr>
          <w:p w14:paraId="3B90A7AA" w14:textId="77777777" w:rsidR="00713AD2" w:rsidRPr="007E3DE8" w:rsidRDefault="00713AD2" w:rsidP="006D781D">
            <w:pPr>
              <w:spacing w:after="0" w:line="240" w:lineRule="auto"/>
              <w:rPr>
                <w:rFonts w:ascii="Times New Roman" w:eastAsia="Times New Roman" w:hAnsi="Times New Roman" w:cs="Times New Roman"/>
                <w:sz w:val="20"/>
                <w:szCs w:val="20"/>
                <w:lang w:val="el-GR" w:eastAsia="el-GR"/>
              </w:rPr>
            </w:pPr>
            <w:r w:rsidRPr="007E3DE8">
              <w:rPr>
                <w:rFonts w:ascii="Calibri" w:eastAsia="Times New Roman" w:hAnsi="Calibri" w:cs="Calibri"/>
                <w:color w:val="000000"/>
                <w:lang w:val="el-GR" w:eastAsia="el-GR"/>
              </w:rPr>
              <w:t>Νικελίου Καδμίου</w:t>
            </w:r>
          </w:p>
        </w:tc>
      </w:tr>
      <w:tr w:rsidR="00713AD2" w:rsidRPr="007E3DE8" w14:paraId="7065C017" w14:textId="77777777" w:rsidTr="006D781D">
        <w:trPr>
          <w:trHeight w:val="300"/>
        </w:trPr>
        <w:tc>
          <w:tcPr>
            <w:tcW w:w="2376" w:type="dxa"/>
            <w:tcBorders>
              <w:top w:val="nil"/>
              <w:left w:val="nil"/>
              <w:bottom w:val="nil"/>
              <w:right w:val="nil"/>
            </w:tcBorders>
            <w:shd w:val="clear" w:color="auto" w:fill="auto"/>
            <w:noWrap/>
            <w:vAlign w:val="bottom"/>
            <w:hideMark/>
          </w:tcPr>
          <w:p w14:paraId="4F689A76" w14:textId="77777777" w:rsidR="00713AD2" w:rsidRPr="007E3DE8" w:rsidRDefault="00713AD2" w:rsidP="006D781D">
            <w:pPr>
              <w:spacing w:after="0" w:line="240" w:lineRule="auto"/>
              <w:rPr>
                <w:rFonts w:ascii="Calibri" w:eastAsia="Times New Roman" w:hAnsi="Calibri" w:cs="Calibri"/>
                <w:b/>
                <w:bCs/>
                <w:color w:val="000000"/>
                <w:lang w:val="el-GR" w:eastAsia="el-GR"/>
              </w:rPr>
            </w:pPr>
          </w:p>
        </w:tc>
        <w:tc>
          <w:tcPr>
            <w:tcW w:w="4111" w:type="dxa"/>
            <w:tcBorders>
              <w:top w:val="nil"/>
              <w:left w:val="nil"/>
              <w:bottom w:val="nil"/>
              <w:right w:val="nil"/>
            </w:tcBorders>
            <w:shd w:val="clear" w:color="auto" w:fill="auto"/>
            <w:noWrap/>
            <w:vAlign w:val="bottom"/>
            <w:hideMark/>
          </w:tcPr>
          <w:p w14:paraId="7AFA91EE"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79BD5B55"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color w:val="000000"/>
                <w:lang w:val="el-GR" w:eastAsia="el-GR"/>
              </w:rPr>
              <w:t>Λοιπές μπαταρίες</w:t>
            </w:r>
          </w:p>
        </w:tc>
      </w:tr>
      <w:tr w:rsidR="00713AD2" w:rsidRPr="007E3DE8" w14:paraId="2AB87E0C" w14:textId="77777777" w:rsidTr="006D781D">
        <w:trPr>
          <w:trHeight w:val="300"/>
        </w:trPr>
        <w:tc>
          <w:tcPr>
            <w:tcW w:w="2376" w:type="dxa"/>
            <w:tcBorders>
              <w:top w:val="nil"/>
              <w:left w:val="nil"/>
              <w:bottom w:val="nil"/>
              <w:right w:val="nil"/>
            </w:tcBorders>
            <w:shd w:val="clear" w:color="auto" w:fill="auto"/>
            <w:noWrap/>
            <w:vAlign w:val="bottom"/>
            <w:hideMark/>
          </w:tcPr>
          <w:p w14:paraId="0A872812"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&gt;400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7E18FBCC"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1F80C955"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Μολύβδου Οξέος </w:t>
            </w:r>
          </w:p>
        </w:tc>
      </w:tr>
      <w:tr w:rsidR="00713AD2" w:rsidRPr="007E3DE8" w14:paraId="19E568CD" w14:textId="77777777" w:rsidTr="006D781D">
        <w:trPr>
          <w:trHeight w:val="300"/>
        </w:trPr>
        <w:tc>
          <w:tcPr>
            <w:tcW w:w="2376" w:type="dxa"/>
            <w:tcBorders>
              <w:top w:val="nil"/>
              <w:left w:val="nil"/>
              <w:bottom w:val="nil"/>
              <w:right w:val="nil"/>
            </w:tcBorders>
            <w:shd w:val="clear" w:color="auto" w:fill="auto"/>
            <w:noWrap/>
            <w:vAlign w:val="bottom"/>
            <w:hideMark/>
          </w:tcPr>
          <w:p w14:paraId="02C866BC" w14:textId="77777777" w:rsidR="00713AD2" w:rsidRPr="007E3DE8" w:rsidRDefault="00713AD2" w:rsidP="006D781D">
            <w:pPr>
              <w:spacing w:after="0" w:line="240" w:lineRule="auto"/>
              <w:rPr>
                <w:rFonts w:ascii="Calibri" w:eastAsia="Times New Roman" w:hAnsi="Calibri" w:cs="Calibri"/>
                <w:color w:val="000000"/>
                <w:lang w:val="el-GR" w:eastAsia="el-GR"/>
              </w:rPr>
            </w:pPr>
          </w:p>
        </w:tc>
        <w:tc>
          <w:tcPr>
            <w:tcW w:w="4111" w:type="dxa"/>
            <w:tcBorders>
              <w:top w:val="nil"/>
              <w:left w:val="nil"/>
              <w:bottom w:val="nil"/>
              <w:right w:val="nil"/>
            </w:tcBorders>
            <w:shd w:val="clear" w:color="auto" w:fill="auto"/>
            <w:noWrap/>
            <w:vAlign w:val="bottom"/>
            <w:hideMark/>
          </w:tcPr>
          <w:p w14:paraId="5D19DBA3"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0,60 ευρώ</w:t>
            </w:r>
          </w:p>
        </w:tc>
        <w:tc>
          <w:tcPr>
            <w:tcW w:w="4772" w:type="dxa"/>
            <w:gridSpan w:val="2"/>
            <w:tcBorders>
              <w:top w:val="nil"/>
              <w:left w:val="nil"/>
              <w:bottom w:val="nil"/>
              <w:right w:val="nil"/>
            </w:tcBorders>
            <w:shd w:val="clear" w:color="auto" w:fill="auto"/>
            <w:noWrap/>
            <w:vAlign w:val="bottom"/>
            <w:hideMark/>
          </w:tcPr>
          <w:p w14:paraId="440BF5E7"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Νικελίου Καδμίου</w:t>
            </w:r>
          </w:p>
        </w:tc>
      </w:tr>
      <w:tr w:rsidR="00713AD2" w:rsidRPr="007E3DE8" w14:paraId="3DAEC17C" w14:textId="77777777" w:rsidTr="006D781D">
        <w:trPr>
          <w:trHeight w:val="300"/>
        </w:trPr>
        <w:tc>
          <w:tcPr>
            <w:tcW w:w="2376" w:type="dxa"/>
            <w:tcBorders>
              <w:top w:val="nil"/>
              <w:left w:val="nil"/>
              <w:bottom w:val="nil"/>
              <w:right w:val="nil"/>
            </w:tcBorders>
            <w:shd w:val="clear" w:color="auto" w:fill="auto"/>
            <w:noWrap/>
            <w:vAlign w:val="bottom"/>
            <w:hideMark/>
          </w:tcPr>
          <w:p w14:paraId="10F237B3" w14:textId="77777777" w:rsidR="00713AD2" w:rsidRPr="007E3DE8" w:rsidRDefault="00713AD2" w:rsidP="006D781D">
            <w:pPr>
              <w:spacing w:after="0" w:line="240" w:lineRule="auto"/>
              <w:rPr>
                <w:rFonts w:ascii="Calibri" w:eastAsia="Times New Roman" w:hAnsi="Calibri" w:cs="Calibri"/>
                <w:color w:val="000000"/>
                <w:lang w:val="el-GR" w:eastAsia="el-GR"/>
              </w:rPr>
            </w:pPr>
          </w:p>
        </w:tc>
        <w:tc>
          <w:tcPr>
            <w:tcW w:w="4111" w:type="dxa"/>
            <w:tcBorders>
              <w:top w:val="nil"/>
              <w:left w:val="nil"/>
              <w:bottom w:val="nil"/>
              <w:right w:val="nil"/>
            </w:tcBorders>
            <w:shd w:val="clear" w:color="auto" w:fill="auto"/>
            <w:noWrap/>
            <w:vAlign w:val="bottom"/>
            <w:hideMark/>
          </w:tcPr>
          <w:p w14:paraId="374F7C7C"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0,20 ευρώ</w:t>
            </w:r>
          </w:p>
        </w:tc>
        <w:tc>
          <w:tcPr>
            <w:tcW w:w="4772" w:type="dxa"/>
            <w:gridSpan w:val="2"/>
            <w:tcBorders>
              <w:top w:val="nil"/>
              <w:left w:val="nil"/>
              <w:bottom w:val="nil"/>
              <w:right w:val="nil"/>
            </w:tcBorders>
            <w:shd w:val="clear" w:color="auto" w:fill="auto"/>
            <w:noWrap/>
            <w:vAlign w:val="bottom"/>
            <w:hideMark/>
          </w:tcPr>
          <w:p w14:paraId="7F676C32"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Λοιπές μπαταρίες</w:t>
            </w:r>
          </w:p>
        </w:tc>
      </w:tr>
      <w:tr w:rsidR="00713AD2" w:rsidRPr="007E3DE8" w14:paraId="2588E6A2" w14:textId="77777777" w:rsidTr="006D781D">
        <w:trPr>
          <w:gridAfter w:val="1"/>
          <w:wAfter w:w="2415" w:type="dxa"/>
          <w:trHeight w:val="300"/>
        </w:trPr>
        <w:tc>
          <w:tcPr>
            <w:tcW w:w="2376" w:type="dxa"/>
            <w:tcBorders>
              <w:top w:val="nil"/>
              <w:left w:val="nil"/>
              <w:bottom w:val="nil"/>
              <w:right w:val="nil"/>
            </w:tcBorders>
            <w:shd w:val="clear" w:color="000000" w:fill="D6DCE4"/>
            <w:noWrap/>
            <w:vAlign w:val="bottom"/>
            <w:hideMark/>
          </w:tcPr>
          <w:p w14:paraId="74418DAE"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b/>
                <w:bCs/>
                <w:noProof/>
                <w:color w:val="000000"/>
                <w:lang w:val="el-GR" w:eastAsia="el-GR"/>
              </w:rPr>
              <mc:AlternateContent>
                <mc:Choice Requires="wps">
                  <w:drawing>
                    <wp:anchor distT="0" distB="0" distL="114300" distR="114300" simplePos="0" relativeHeight="251661312" behindDoc="0" locked="0" layoutInCell="1" allowOverlap="1" wp14:anchorId="41A2D03D" wp14:editId="1E1B8276">
                      <wp:simplePos x="0" y="0"/>
                      <wp:positionH relativeFrom="column">
                        <wp:posOffset>-76835</wp:posOffset>
                      </wp:positionH>
                      <wp:positionV relativeFrom="paragraph">
                        <wp:posOffset>6985</wp:posOffset>
                      </wp:positionV>
                      <wp:extent cx="7298690" cy="254000"/>
                      <wp:effectExtent l="0" t="0" r="16510" b="12700"/>
                      <wp:wrapNone/>
                      <wp:docPr id="1" name="Ορθογώνιο 1"/>
                      <wp:cNvGraphicFramePr/>
                      <a:graphic xmlns:a="http://schemas.openxmlformats.org/drawingml/2006/main">
                        <a:graphicData uri="http://schemas.microsoft.com/office/word/2010/wordprocessingShape">
                          <wps:wsp>
                            <wps:cNvSpPr/>
                            <wps:spPr>
                              <a:xfrm>
                                <a:off x="0" y="0"/>
                                <a:ext cx="7298690" cy="254000"/>
                              </a:xfrm>
                              <a:prstGeom prst="rect">
                                <a:avLst/>
                              </a:prstGeom>
                              <a:solidFill>
                                <a:sysClr val="window" lastClr="FFFFFF">
                                  <a:lumMod val="85000"/>
                                </a:sys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F90F" id="Ορθογώνιο 1" o:spid="_x0000_s1026" style="position:absolute;margin-left:-6.05pt;margin-top:.55pt;width:574.7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" fillcolor="#d9d9d9" strokecolor="#d9d9d9" strokeweight="2pt"/>
                  </w:pict>
                </mc:Fallback>
              </mc:AlternateContent>
            </w:r>
          </w:p>
        </w:tc>
        <w:tc>
          <w:tcPr>
            <w:tcW w:w="6468" w:type="dxa"/>
            <w:gridSpan w:val="2"/>
            <w:tcBorders>
              <w:top w:val="nil"/>
              <w:left w:val="nil"/>
              <w:bottom w:val="nil"/>
              <w:right w:val="nil"/>
            </w:tcBorders>
            <w:shd w:val="clear" w:color="auto" w:fill="auto"/>
            <w:noWrap/>
            <w:vAlign w:val="bottom"/>
            <w:hideMark/>
          </w:tcPr>
          <w:p w14:paraId="11E55209"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noProof/>
                <w:color w:val="000000"/>
                <w:lang w:val="el-GR" w:eastAsia="el-GR"/>
              </w:rPr>
              <mc:AlternateContent>
                <mc:Choice Requires="wps">
                  <w:drawing>
                    <wp:anchor distT="0" distB="0" distL="114300" distR="114300" simplePos="0" relativeHeight="251662336" behindDoc="0" locked="0" layoutInCell="1" allowOverlap="1" wp14:anchorId="2068BB97" wp14:editId="6CF157B6">
                      <wp:simplePos x="0" y="0"/>
                      <wp:positionH relativeFrom="column">
                        <wp:posOffset>-69215</wp:posOffset>
                      </wp:positionH>
                      <wp:positionV relativeFrom="paragraph">
                        <wp:posOffset>14605</wp:posOffset>
                      </wp:positionV>
                      <wp:extent cx="3267710" cy="245745"/>
                      <wp:effectExtent l="0" t="0" r="27940" b="20955"/>
                      <wp:wrapNone/>
                      <wp:docPr id="4" name="Πλαίσιο κειμένου 4"/>
                      <wp:cNvGraphicFramePr/>
                      <a:graphic xmlns:a="http://schemas.openxmlformats.org/drawingml/2006/main">
                        <a:graphicData uri="http://schemas.microsoft.com/office/word/2010/wordprocessingShape">
                          <wps:wsp>
                            <wps:cNvSpPr txBox="1"/>
                            <wps:spPr>
                              <a:xfrm>
                                <a:off x="0" y="0"/>
                                <a:ext cx="3267710" cy="245745"/>
                              </a:xfrm>
                              <a:prstGeom prst="rect">
                                <a:avLst/>
                              </a:prstGeom>
                              <a:solidFill>
                                <a:sysClr val="window" lastClr="FFFFFF">
                                  <a:lumMod val="85000"/>
                                </a:sysClr>
                              </a:solidFill>
                              <a:ln w="6350">
                                <a:solidFill>
                                  <a:sysClr val="window" lastClr="FFFFFF">
                                    <a:lumMod val="85000"/>
                                  </a:sysClr>
                                </a:solidFill>
                              </a:ln>
                            </wps:spPr>
                            <wps:txbx>
                              <w:txbxContent>
                                <w:p w14:paraId="35A1E5F4" w14:textId="77777777" w:rsidR="00713AD2" w:rsidRPr="00BF0178" w:rsidRDefault="00713AD2" w:rsidP="00713AD2">
                                  <w:pPr>
                                    <w:jc w:val="center"/>
                                    <w:rPr>
                                      <w:lang w:val="el-GR"/>
                                    </w:rPr>
                                  </w:pPr>
                                  <w:r>
                                    <w:rPr>
                                      <w:rFonts w:ascii="Calibri" w:eastAsia="Times New Roman" w:hAnsi="Calibri" w:cs="Calibri"/>
                                      <w:b/>
                                      <w:bCs/>
                                      <w:color w:val="000000"/>
                                      <w:lang w:val="el-GR" w:eastAsia="el-GR"/>
                                    </w:rPr>
                                    <w:t>ΜΠΑΤΑΡΙΕΣ ΛΙΘΙΟΥ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8BB97" id="_x0000_t202" coordsize="21600,21600" o:spt="202" path="m,l,21600r21600,l21600,xe">
                      <v:stroke joinstyle="miter"/>
                      <v:path gradientshapeok="t" o:connecttype="rect"/>
                    </v:shapetype>
                    <v:shape id="Πλαίσιο κειμένου 4" o:spid="_x0000_s1026" type="#_x0000_t202" style="position:absolute;margin-left:-5.45pt;margin-top:1.15pt;width:257.3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" fillcolor="#d9d9d9" strokecolor="#d9d9d9" strokeweight=".5pt">
                      <v:textbox>
                        <w:txbxContent>
                          <w:p w14:paraId="35A1E5F4" w14:textId="77777777" w:rsidR="00713AD2" w:rsidRPr="00BF0178" w:rsidRDefault="00713AD2" w:rsidP="00713AD2">
                            <w:pPr>
                              <w:jc w:val="center"/>
                              <w:rPr>
                                <w:lang w:val="el-GR"/>
                              </w:rPr>
                            </w:pPr>
                            <w:r>
                              <w:rPr>
                                <w:rFonts w:ascii="Calibri" w:eastAsia="Times New Roman" w:hAnsi="Calibri" w:cs="Calibri"/>
                                <w:b/>
                                <w:bCs/>
                                <w:color w:val="000000"/>
                                <w:lang w:val="el-GR" w:eastAsia="el-GR"/>
                              </w:rPr>
                              <w:t>ΜΠΑΤΑΡΙΕΣ ΛΙΘΙΟΥ</w:t>
                            </w:r>
                          </w:p>
                        </w:txbxContent>
                      </v:textbox>
                    </v:shape>
                  </w:pict>
                </mc:Fallback>
              </mc:AlternateContent>
            </w:r>
          </w:p>
        </w:tc>
      </w:tr>
      <w:tr w:rsidR="00713AD2" w:rsidRPr="007E3DE8" w14:paraId="04407000" w14:textId="77777777" w:rsidTr="006D781D">
        <w:trPr>
          <w:trHeight w:val="300"/>
        </w:trPr>
        <w:tc>
          <w:tcPr>
            <w:tcW w:w="2376" w:type="dxa"/>
            <w:tcBorders>
              <w:top w:val="nil"/>
              <w:left w:val="nil"/>
              <w:bottom w:val="nil"/>
              <w:right w:val="nil"/>
            </w:tcBorders>
            <w:shd w:val="clear" w:color="auto" w:fill="auto"/>
            <w:noWrap/>
            <w:vAlign w:val="bottom"/>
            <w:hideMark/>
          </w:tcPr>
          <w:p w14:paraId="100493A5" w14:textId="77777777" w:rsidR="00713AD2" w:rsidRPr="007E3DE8" w:rsidRDefault="00713AD2" w:rsidP="006D781D">
            <w:pPr>
              <w:spacing w:after="0" w:line="240" w:lineRule="auto"/>
              <w:rPr>
                <w:rFonts w:ascii="Verdana" w:eastAsia="Times New Roman" w:hAnsi="Verdana" w:cs="Calibri"/>
                <w:color w:val="000000"/>
                <w:sz w:val="18"/>
                <w:szCs w:val="18"/>
                <w:lang w:val="el-GR" w:eastAsia="el-GR"/>
              </w:rPr>
            </w:pPr>
          </w:p>
          <w:p w14:paraId="1AA0DCA9"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b/>
                <w:bCs/>
                <w:color w:val="000000"/>
                <w:lang w:val="el-GR" w:eastAsia="el-GR"/>
              </w:rPr>
              <w:t>Κατηγορία Βάρους</w:t>
            </w:r>
          </w:p>
        </w:tc>
        <w:tc>
          <w:tcPr>
            <w:tcW w:w="4111" w:type="dxa"/>
            <w:tcBorders>
              <w:top w:val="nil"/>
              <w:left w:val="nil"/>
              <w:bottom w:val="nil"/>
              <w:right w:val="nil"/>
            </w:tcBorders>
            <w:shd w:val="clear" w:color="auto" w:fill="auto"/>
            <w:noWrap/>
            <w:vAlign w:val="bottom"/>
            <w:hideMark/>
          </w:tcPr>
          <w:p w14:paraId="283E1052"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b/>
                <w:bCs/>
                <w:color w:val="000000"/>
                <w:lang w:val="el-GR" w:eastAsia="el-GR"/>
              </w:rPr>
              <w:t>Εισφορά ανά τεμάχιο</w:t>
            </w:r>
          </w:p>
        </w:tc>
        <w:tc>
          <w:tcPr>
            <w:tcW w:w="4772" w:type="dxa"/>
            <w:gridSpan w:val="2"/>
            <w:tcBorders>
              <w:top w:val="nil"/>
              <w:left w:val="nil"/>
              <w:bottom w:val="nil"/>
              <w:right w:val="nil"/>
            </w:tcBorders>
            <w:shd w:val="clear" w:color="auto" w:fill="auto"/>
            <w:noWrap/>
            <w:vAlign w:val="bottom"/>
            <w:hideMark/>
          </w:tcPr>
          <w:p w14:paraId="7004D3DB"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b/>
                <w:bCs/>
                <w:color w:val="000000"/>
                <w:lang w:val="el-GR" w:eastAsia="el-GR"/>
              </w:rPr>
              <w:t>Συνήθεις Τύποι</w:t>
            </w:r>
          </w:p>
        </w:tc>
      </w:tr>
      <w:tr w:rsidR="00713AD2" w:rsidRPr="007E3DE8" w14:paraId="4A838D21" w14:textId="77777777" w:rsidTr="006D781D">
        <w:trPr>
          <w:trHeight w:val="300"/>
        </w:trPr>
        <w:tc>
          <w:tcPr>
            <w:tcW w:w="2376" w:type="dxa"/>
            <w:tcBorders>
              <w:top w:val="nil"/>
              <w:left w:val="nil"/>
              <w:bottom w:val="nil"/>
              <w:right w:val="nil"/>
            </w:tcBorders>
            <w:shd w:val="clear" w:color="auto" w:fill="auto"/>
            <w:noWrap/>
            <w:vAlign w:val="bottom"/>
          </w:tcPr>
          <w:p w14:paraId="371551CB" w14:textId="77777777" w:rsidR="00713AD2" w:rsidRPr="007E3DE8" w:rsidRDefault="00713AD2" w:rsidP="006D781D">
            <w:pPr>
              <w:spacing w:after="0" w:line="240" w:lineRule="auto"/>
              <w:rPr>
                <w:rFonts w:ascii="Verdana" w:eastAsia="Times New Roman" w:hAnsi="Verdana" w:cs="Calibri"/>
                <w:color w:val="000000"/>
                <w:sz w:val="18"/>
                <w:szCs w:val="18"/>
                <w:lang w:val="el-GR" w:eastAsia="el-GR"/>
              </w:rPr>
            </w:pPr>
            <w:r w:rsidRPr="007E3DE8">
              <w:rPr>
                <w:rFonts w:ascii="Verdana" w:eastAsia="Times New Roman" w:hAnsi="Verdana" w:cs="Calibri"/>
                <w:color w:val="000000"/>
                <w:sz w:val="20"/>
                <w:szCs w:val="20"/>
                <w:lang w:val="el-GR" w:eastAsia="el-GR"/>
              </w:rPr>
              <w:t xml:space="preserve">&lt;5 </w:t>
            </w:r>
            <w:r w:rsidRPr="007E3DE8">
              <w:rPr>
                <w:rFonts w:ascii="Verdana" w:eastAsia="Times New Roman" w:hAnsi="Verdana" w:cs="Calibri"/>
                <w:color w:val="000000"/>
                <w:sz w:val="20"/>
                <w:szCs w:val="20"/>
                <w:lang w:eastAsia="el-GR"/>
              </w:rPr>
              <w:t>gr</w:t>
            </w:r>
          </w:p>
        </w:tc>
        <w:tc>
          <w:tcPr>
            <w:tcW w:w="4111" w:type="dxa"/>
            <w:tcBorders>
              <w:top w:val="nil"/>
              <w:left w:val="nil"/>
              <w:bottom w:val="nil"/>
              <w:right w:val="nil"/>
            </w:tcBorders>
            <w:shd w:val="clear" w:color="auto" w:fill="auto"/>
            <w:noWrap/>
            <w:vAlign w:val="bottom"/>
          </w:tcPr>
          <w:p w14:paraId="47EFAF83" w14:textId="77777777" w:rsidR="00713AD2" w:rsidRPr="007E3DE8" w:rsidRDefault="00713AD2" w:rsidP="006D781D">
            <w:pPr>
              <w:spacing w:after="0" w:line="240" w:lineRule="auto"/>
              <w:rPr>
                <w:rFonts w:ascii="Calibri" w:eastAsia="Times New Roman" w:hAnsi="Calibri" w:cs="Calibri"/>
                <w:b/>
                <w:bCs/>
                <w:color w:val="000000"/>
                <w:lang w:val="el-GR" w:eastAsia="el-GR"/>
              </w:rPr>
            </w:pPr>
            <w:r w:rsidRPr="007E3DE8">
              <w:rPr>
                <w:rFonts w:ascii="Calibri" w:eastAsia="Times New Roman" w:hAnsi="Calibri" w:cs="Calibri"/>
                <w:color w:val="000000"/>
                <w:lang w:val="el-GR" w:eastAsia="el-GR"/>
              </w:rPr>
              <w:t>0,013 ευρώ</w:t>
            </w:r>
          </w:p>
        </w:tc>
        <w:tc>
          <w:tcPr>
            <w:tcW w:w="4772" w:type="dxa"/>
            <w:gridSpan w:val="2"/>
            <w:tcBorders>
              <w:top w:val="nil"/>
              <w:left w:val="nil"/>
              <w:bottom w:val="nil"/>
              <w:right w:val="nil"/>
            </w:tcBorders>
            <w:shd w:val="clear" w:color="auto" w:fill="auto"/>
            <w:noWrap/>
            <w:vAlign w:val="bottom"/>
          </w:tcPr>
          <w:p w14:paraId="512D1B77" w14:textId="77777777" w:rsidR="00713AD2" w:rsidRPr="007E3DE8" w:rsidRDefault="00713AD2" w:rsidP="006D781D">
            <w:pPr>
              <w:spacing w:after="0" w:line="240" w:lineRule="auto"/>
              <w:rPr>
                <w:rFonts w:ascii="Calibri" w:eastAsia="Times New Roman" w:hAnsi="Calibri" w:cs="Calibri"/>
                <w:b/>
                <w:bCs/>
                <w:color w:val="000000"/>
                <w:lang w:val="el-GR" w:eastAsia="el-GR"/>
              </w:rPr>
            </w:pPr>
            <w:proofErr w:type="spellStart"/>
            <w:r w:rsidRPr="007E3DE8">
              <w:rPr>
                <w:rFonts w:ascii="Calibri" w:eastAsia="Times New Roman" w:hAnsi="Calibri" w:cs="Calibri"/>
                <w:color w:val="000000"/>
                <w:lang w:val="el-GR" w:eastAsia="el-GR"/>
              </w:rPr>
              <w:t>Κομβιόσχημες</w:t>
            </w:r>
            <w:proofErr w:type="spellEnd"/>
            <w:r w:rsidRPr="007E3DE8">
              <w:rPr>
                <w:rFonts w:ascii="Calibri" w:eastAsia="Times New Roman" w:hAnsi="Calibri" w:cs="Calibri"/>
                <w:color w:val="000000"/>
                <w:lang w:val="el-GR" w:eastAsia="el-GR"/>
              </w:rPr>
              <w:t xml:space="preserve"> &amp; λοιπές λιθίου</w:t>
            </w:r>
          </w:p>
        </w:tc>
      </w:tr>
      <w:tr w:rsidR="00713AD2" w:rsidRPr="007E3DE8" w14:paraId="0CF09291" w14:textId="77777777" w:rsidTr="006D781D">
        <w:trPr>
          <w:trHeight w:val="300"/>
        </w:trPr>
        <w:tc>
          <w:tcPr>
            <w:tcW w:w="2376" w:type="dxa"/>
            <w:tcBorders>
              <w:top w:val="nil"/>
              <w:left w:val="nil"/>
              <w:bottom w:val="nil"/>
              <w:right w:val="nil"/>
            </w:tcBorders>
            <w:shd w:val="clear" w:color="auto" w:fill="auto"/>
            <w:noWrap/>
            <w:vAlign w:val="bottom"/>
            <w:hideMark/>
          </w:tcPr>
          <w:p w14:paraId="33CA1038" w14:textId="77777777" w:rsidR="00713AD2" w:rsidRPr="007E3DE8" w:rsidRDefault="00713AD2" w:rsidP="006D781D">
            <w:pPr>
              <w:spacing w:after="0" w:line="240" w:lineRule="auto"/>
              <w:rPr>
                <w:rFonts w:ascii="Verdana" w:eastAsia="Times New Roman" w:hAnsi="Verdana" w:cs="Calibri"/>
                <w:color w:val="000000"/>
                <w:sz w:val="18"/>
                <w:szCs w:val="18"/>
                <w:lang w:val="el-GR" w:eastAsia="el-GR"/>
              </w:rPr>
            </w:pPr>
            <w:r w:rsidRPr="007E3DE8">
              <w:rPr>
                <w:rFonts w:ascii="Calibri" w:eastAsia="Times New Roman" w:hAnsi="Calibri" w:cs="Calibri"/>
                <w:color w:val="000000"/>
                <w:lang w:val="el-GR" w:eastAsia="el-GR"/>
              </w:rPr>
              <w:t xml:space="preserve">5 - 12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69DCF707"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0,025  ευρώ</w:t>
            </w:r>
          </w:p>
        </w:tc>
        <w:tc>
          <w:tcPr>
            <w:tcW w:w="4772" w:type="dxa"/>
            <w:gridSpan w:val="2"/>
            <w:tcBorders>
              <w:top w:val="nil"/>
              <w:left w:val="nil"/>
              <w:bottom w:val="nil"/>
              <w:right w:val="nil"/>
            </w:tcBorders>
            <w:shd w:val="clear" w:color="auto" w:fill="auto"/>
            <w:noWrap/>
            <w:vAlign w:val="bottom"/>
            <w:hideMark/>
          </w:tcPr>
          <w:p w14:paraId="5CFDBAB5"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604EAB1B" w14:textId="77777777" w:rsidTr="006D781D">
        <w:trPr>
          <w:trHeight w:val="300"/>
        </w:trPr>
        <w:tc>
          <w:tcPr>
            <w:tcW w:w="2376" w:type="dxa"/>
            <w:tcBorders>
              <w:top w:val="nil"/>
              <w:left w:val="nil"/>
              <w:bottom w:val="nil"/>
              <w:right w:val="nil"/>
            </w:tcBorders>
            <w:shd w:val="clear" w:color="auto" w:fill="auto"/>
            <w:noWrap/>
            <w:vAlign w:val="bottom"/>
          </w:tcPr>
          <w:p w14:paraId="04336BDE" w14:textId="77777777" w:rsidR="00713AD2" w:rsidRPr="007E3DE8" w:rsidRDefault="00713AD2" w:rsidP="006D781D">
            <w:pPr>
              <w:spacing w:after="0" w:line="240" w:lineRule="auto"/>
              <w:rPr>
                <w:rFonts w:ascii="Verdana" w:eastAsia="Times New Roman" w:hAnsi="Verdana" w:cs="Calibri"/>
                <w:color w:val="000000"/>
                <w:sz w:val="18"/>
                <w:szCs w:val="18"/>
                <w:lang w:val="el-GR" w:eastAsia="el-GR"/>
              </w:rPr>
            </w:pPr>
            <w:r w:rsidRPr="007E3DE8">
              <w:rPr>
                <w:rFonts w:ascii="Calibri" w:eastAsia="Times New Roman" w:hAnsi="Calibri" w:cs="Calibri"/>
                <w:color w:val="000000"/>
                <w:lang w:val="el-GR" w:eastAsia="el-GR"/>
              </w:rPr>
              <w:t xml:space="preserve">12 - 26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43BDD70D"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0,078  ευρώ</w:t>
            </w:r>
          </w:p>
        </w:tc>
        <w:tc>
          <w:tcPr>
            <w:tcW w:w="4772" w:type="dxa"/>
            <w:gridSpan w:val="2"/>
            <w:tcBorders>
              <w:top w:val="nil"/>
              <w:left w:val="nil"/>
              <w:bottom w:val="nil"/>
              <w:right w:val="nil"/>
            </w:tcBorders>
            <w:shd w:val="clear" w:color="auto" w:fill="auto"/>
            <w:noWrap/>
            <w:vAlign w:val="bottom"/>
          </w:tcPr>
          <w:p w14:paraId="64EFD86D"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50B24A37" w14:textId="77777777" w:rsidTr="006D781D">
        <w:trPr>
          <w:trHeight w:val="300"/>
        </w:trPr>
        <w:tc>
          <w:tcPr>
            <w:tcW w:w="2376" w:type="dxa"/>
            <w:tcBorders>
              <w:top w:val="nil"/>
              <w:left w:val="nil"/>
              <w:bottom w:val="nil"/>
              <w:right w:val="nil"/>
            </w:tcBorders>
            <w:shd w:val="clear" w:color="auto" w:fill="auto"/>
            <w:noWrap/>
            <w:vAlign w:val="bottom"/>
          </w:tcPr>
          <w:p w14:paraId="45071F06" w14:textId="77777777" w:rsidR="00713AD2" w:rsidRPr="007E3DE8" w:rsidRDefault="00713AD2" w:rsidP="006D781D">
            <w:pPr>
              <w:spacing w:after="0" w:line="240" w:lineRule="auto"/>
              <w:rPr>
                <w:rFonts w:ascii="Verdana" w:eastAsia="Times New Roman" w:hAnsi="Verdana" w:cs="Calibri"/>
                <w:color w:val="000000"/>
                <w:sz w:val="18"/>
                <w:szCs w:val="18"/>
                <w:lang w:val="el-GR" w:eastAsia="el-GR"/>
              </w:rPr>
            </w:pPr>
            <w:r w:rsidRPr="007E3DE8">
              <w:rPr>
                <w:rFonts w:ascii="Calibri" w:eastAsia="Times New Roman" w:hAnsi="Calibri" w:cs="Calibri"/>
                <w:color w:val="000000"/>
                <w:lang w:val="el-GR" w:eastAsia="el-GR"/>
              </w:rPr>
              <w:t xml:space="preserve">26 - 55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3D3DF874"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0,164 ευρώ</w:t>
            </w:r>
          </w:p>
        </w:tc>
        <w:tc>
          <w:tcPr>
            <w:tcW w:w="4772" w:type="dxa"/>
            <w:gridSpan w:val="2"/>
            <w:tcBorders>
              <w:top w:val="nil"/>
              <w:left w:val="nil"/>
              <w:bottom w:val="nil"/>
              <w:right w:val="nil"/>
            </w:tcBorders>
            <w:shd w:val="clear" w:color="auto" w:fill="auto"/>
            <w:noWrap/>
            <w:vAlign w:val="bottom"/>
          </w:tcPr>
          <w:p w14:paraId="0D715ABA"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4C808DF4" w14:textId="77777777" w:rsidTr="006D781D">
        <w:trPr>
          <w:trHeight w:val="300"/>
        </w:trPr>
        <w:tc>
          <w:tcPr>
            <w:tcW w:w="2376" w:type="dxa"/>
            <w:tcBorders>
              <w:top w:val="nil"/>
              <w:left w:val="nil"/>
              <w:bottom w:val="nil"/>
              <w:right w:val="nil"/>
            </w:tcBorders>
            <w:shd w:val="clear" w:color="auto" w:fill="auto"/>
            <w:noWrap/>
            <w:vAlign w:val="bottom"/>
            <w:hideMark/>
          </w:tcPr>
          <w:p w14:paraId="62D6061B"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55 - 99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47B529C0"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0,344 ευρώ</w:t>
            </w:r>
          </w:p>
        </w:tc>
        <w:tc>
          <w:tcPr>
            <w:tcW w:w="4772" w:type="dxa"/>
            <w:gridSpan w:val="2"/>
            <w:tcBorders>
              <w:top w:val="nil"/>
              <w:left w:val="nil"/>
              <w:bottom w:val="nil"/>
              <w:right w:val="nil"/>
            </w:tcBorders>
            <w:shd w:val="clear" w:color="auto" w:fill="auto"/>
            <w:noWrap/>
            <w:vAlign w:val="bottom"/>
            <w:hideMark/>
          </w:tcPr>
          <w:p w14:paraId="0C0F92D4"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1EA600C4" w14:textId="77777777" w:rsidTr="006D781D">
        <w:trPr>
          <w:trHeight w:val="300"/>
        </w:trPr>
        <w:tc>
          <w:tcPr>
            <w:tcW w:w="2376" w:type="dxa"/>
            <w:tcBorders>
              <w:top w:val="nil"/>
              <w:left w:val="nil"/>
              <w:bottom w:val="nil"/>
              <w:right w:val="nil"/>
            </w:tcBorders>
            <w:shd w:val="clear" w:color="auto" w:fill="auto"/>
            <w:noWrap/>
            <w:vAlign w:val="bottom"/>
            <w:hideMark/>
          </w:tcPr>
          <w:p w14:paraId="7AD2B9A8"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99 - 200</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01295114"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0,60 ευρώ</w:t>
            </w:r>
          </w:p>
        </w:tc>
        <w:tc>
          <w:tcPr>
            <w:tcW w:w="4772" w:type="dxa"/>
            <w:gridSpan w:val="2"/>
            <w:tcBorders>
              <w:top w:val="nil"/>
              <w:left w:val="nil"/>
              <w:bottom w:val="nil"/>
              <w:right w:val="nil"/>
            </w:tcBorders>
            <w:shd w:val="clear" w:color="auto" w:fill="auto"/>
            <w:noWrap/>
            <w:vAlign w:val="bottom"/>
            <w:hideMark/>
          </w:tcPr>
          <w:p w14:paraId="2918273C"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7357A9BC" w14:textId="77777777" w:rsidTr="006D781D">
        <w:trPr>
          <w:trHeight w:val="300"/>
        </w:trPr>
        <w:tc>
          <w:tcPr>
            <w:tcW w:w="2376" w:type="dxa"/>
            <w:tcBorders>
              <w:top w:val="nil"/>
              <w:left w:val="nil"/>
              <w:bottom w:val="nil"/>
              <w:right w:val="nil"/>
            </w:tcBorders>
            <w:shd w:val="clear" w:color="auto" w:fill="auto"/>
            <w:noWrap/>
            <w:vAlign w:val="bottom"/>
            <w:hideMark/>
          </w:tcPr>
          <w:p w14:paraId="6178279F"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200 - 300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5994DABC"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0,90 ευρώ</w:t>
            </w:r>
          </w:p>
        </w:tc>
        <w:tc>
          <w:tcPr>
            <w:tcW w:w="4772" w:type="dxa"/>
            <w:gridSpan w:val="2"/>
            <w:tcBorders>
              <w:top w:val="nil"/>
              <w:left w:val="nil"/>
              <w:bottom w:val="nil"/>
              <w:right w:val="nil"/>
            </w:tcBorders>
            <w:shd w:val="clear" w:color="auto" w:fill="auto"/>
            <w:noWrap/>
            <w:vAlign w:val="bottom"/>
            <w:hideMark/>
          </w:tcPr>
          <w:p w14:paraId="3E9849E5"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0784662B" w14:textId="77777777" w:rsidTr="006D781D">
        <w:trPr>
          <w:trHeight w:val="300"/>
        </w:trPr>
        <w:tc>
          <w:tcPr>
            <w:tcW w:w="2376" w:type="dxa"/>
            <w:tcBorders>
              <w:top w:val="nil"/>
              <w:left w:val="nil"/>
              <w:bottom w:val="nil"/>
              <w:right w:val="nil"/>
            </w:tcBorders>
            <w:shd w:val="clear" w:color="auto" w:fill="auto"/>
            <w:noWrap/>
            <w:vAlign w:val="bottom"/>
            <w:hideMark/>
          </w:tcPr>
          <w:p w14:paraId="05177F72"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300 - 500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hideMark/>
          </w:tcPr>
          <w:p w14:paraId="7180EC7D"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1,60 ευρώ</w:t>
            </w:r>
          </w:p>
        </w:tc>
        <w:tc>
          <w:tcPr>
            <w:tcW w:w="4772" w:type="dxa"/>
            <w:gridSpan w:val="2"/>
            <w:tcBorders>
              <w:top w:val="nil"/>
              <w:left w:val="nil"/>
              <w:bottom w:val="nil"/>
              <w:right w:val="nil"/>
            </w:tcBorders>
            <w:shd w:val="clear" w:color="auto" w:fill="auto"/>
            <w:noWrap/>
            <w:vAlign w:val="bottom"/>
            <w:hideMark/>
          </w:tcPr>
          <w:p w14:paraId="79FD5A76"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27C1116E" w14:textId="77777777" w:rsidTr="006D781D">
        <w:trPr>
          <w:trHeight w:val="300"/>
        </w:trPr>
        <w:tc>
          <w:tcPr>
            <w:tcW w:w="2376" w:type="dxa"/>
            <w:tcBorders>
              <w:top w:val="nil"/>
              <w:left w:val="nil"/>
              <w:bottom w:val="nil"/>
              <w:right w:val="nil"/>
            </w:tcBorders>
            <w:shd w:val="clear" w:color="auto" w:fill="auto"/>
            <w:noWrap/>
            <w:vAlign w:val="bottom"/>
          </w:tcPr>
          <w:p w14:paraId="7D50387D"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500 - 1000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09940E72"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3,00 ευρώ</w:t>
            </w:r>
          </w:p>
        </w:tc>
        <w:tc>
          <w:tcPr>
            <w:tcW w:w="4772" w:type="dxa"/>
            <w:gridSpan w:val="2"/>
            <w:tcBorders>
              <w:top w:val="nil"/>
              <w:left w:val="nil"/>
              <w:bottom w:val="nil"/>
              <w:right w:val="nil"/>
            </w:tcBorders>
            <w:shd w:val="clear" w:color="auto" w:fill="auto"/>
            <w:noWrap/>
            <w:vAlign w:val="bottom"/>
          </w:tcPr>
          <w:p w14:paraId="0FFAE8C9"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1BFE3DBC" w14:textId="77777777" w:rsidTr="006D781D">
        <w:trPr>
          <w:trHeight w:val="300"/>
        </w:trPr>
        <w:tc>
          <w:tcPr>
            <w:tcW w:w="2376" w:type="dxa"/>
            <w:tcBorders>
              <w:top w:val="nil"/>
              <w:left w:val="nil"/>
              <w:bottom w:val="nil"/>
              <w:right w:val="nil"/>
            </w:tcBorders>
            <w:shd w:val="clear" w:color="auto" w:fill="auto"/>
            <w:noWrap/>
            <w:vAlign w:val="bottom"/>
          </w:tcPr>
          <w:p w14:paraId="34C67B75"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1000 - 5000 </w:t>
            </w:r>
            <w:r w:rsidRPr="007E3DE8">
              <w:rPr>
                <w:rFonts w:ascii="Verdana" w:eastAsia="Times New Roman" w:hAnsi="Verdana" w:cs="Calibri"/>
                <w:color w:val="000000"/>
                <w:sz w:val="20"/>
                <w:szCs w:val="20"/>
                <w:lang w:eastAsia="el-GR"/>
              </w:rPr>
              <w:t xml:space="preserve"> gr</w:t>
            </w:r>
          </w:p>
        </w:tc>
        <w:tc>
          <w:tcPr>
            <w:tcW w:w="4111" w:type="dxa"/>
            <w:tcBorders>
              <w:top w:val="nil"/>
              <w:left w:val="nil"/>
              <w:bottom w:val="nil"/>
              <w:right w:val="nil"/>
            </w:tcBorders>
            <w:shd w:val="clear" w:color="auto" w:fill="auto"/>
            <w:noWrap/>
            <w:vAlign w:val="bottom"/>
          </w:tcPr>
          <w:p w14:paraId="3D7B10D2"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 xml:space="preserve">3,00 ευρώ για τα πρώτα 1000 </w:t>
            </w:r>
            <w:r w:rsidRPr="007E3DE8">
              <w:rPr>
                <w:rFonts w:ascii="Calibri" w:eastAsia="Times New Roman" w:hAnsi="Calibri" w:cs="Calibri"/>
                <w:color w:val="000000"/>
                <w:lang w:eastAsia="el-GR"/>
              </w:rPr>
              <w:t>gr</w:t>
            </w:r>
            <w:r w:rsidRPr="007E3DE8">
              <w:rPr>
                <w:rFonts w:ascii="Calibri" w:eastAsia="Times New Roman" w:hAnsi="Calibri" w:cs="Calibri"/>
                <w:color w:val="000000"/>
                <w:lang w:val="el-GR" w:eastAsia="el-GR"/>
              </w:rPr>
              <w:t xml:space="preserve"> &amp; 0,004 ευρώ για κάθε </w:t>
            </w:r>
            <w:r w:rsidRPr="007E3DE8">
              <w:rPr>
                <w:rFonts w:ascii="Calibri" w:eastAsia="Times New Roman" w:hAnsi="Calibri" w:cs="Calibri"/>
                <w:color w:val="000000"/>
                <w:lang w:eastAsia="el-GR"/>
              </w:rPr>
              <w:t>gr</w:t>
            </w:r>
            <w:r w:rsidRPr="007E3DE8">
              <w:rPr>
                <w:rFonts w:ascii="Calibri" w:eastAsia="Times New Roman" w:hAnsi="Calibri" w:cs="Calibri"/>
                <w:color w:val="000000"/>
                <w:lang w:val="el-GR" w:eastAsia="el-GR"/>
              </w:rPr>
              <w:t xml:space="preserve"> άνω των 1000 </w:t>
            </w:r>
            <w:r w:rsidRPr="007E3DE8">
              <w:rPr>
                <w:rFonts w:ascii="Calibri" w:eastAsia="Times New Roman" w:hAnsi="Calibri" w:cs="Calibri"/>
                <w:color w:val="000000"/>
                <w:lang w:eastAsia="el-GR"/>
              </w:rPr>
              <w:t>gr</w:t>
            </w:r>
          </w:p>
        </w:tc>
        <w:tc>
          <w:tcPr>
            <w:tcW w:w="4772" w:type="dxa"/>
            <w:gridSpan w:val="2"/>
            <w:tcBorders>
              <w:top w:val="nil"/>
              <w:left w:val="nil"/>
              <w:bottom w:val="nil"/>
              <w:right w:val="nil"/>
            </w:tcBorders>
            <w:shd w:val="clear" w:color="auto" w:fill="auto"/>
            <w:noWrap/>
            <w:vAlign w:val="bottom"/>
          </w:tcPr>
          <w:p w14:paraId="35410F8C" w14:textId="77777777" w:rsidR="00713AD2" w:rsidRPr="007E3DE8" w:rsidRDefault="00713AD2" w:rsidP="006D781D">
            <w:pPr>
              <w:spacing w:after="0" w:line="240" w:lineRule="auto"/>
              <w:rPr>
                <w:rFonts w:ascii="Calibri" w:eastAsia="Times New Roman" w:hAnsi="Calibri" w:cs="Calibri"/>
                <w:color w:val="000000"/>
                <w:lang w:val="el-GR" w:eastAsia="el-GR"/>
              </w:rPr>
            </w:pPr>
            <w:r w:rsidRPr="007E3DE8">
              <w:rPr>
                <w:rFonts w:ascii="Calibri" w:eastAsia="Times New Roman" w:hAnsi="Calibri" w:cs="Calibri"/>
                <w:color w:val="000000"/>
                <w:lang w:val="el-GR" w:eastAsia="el-GR"/>
              </w:rPr>
              <w:t>Λιθίου</w:t>
            </w:r>
          </w:p>
        </w:tc>
      </w:tr>
      <w:tr w:rsidR="00713AD2" w:rsidRPr="007E3DE8" w14:paraId="15F5072A" w14:textId="77777777" w:rsidTr="006D781D">
        <w:trPr>
          <w:trHeight w:val="300"/>
        </w:trPr>
        <w:tc>
          <w:tcPr>
            <w:tcW w:w="2376" w:type="dxa"/>
            <w:tcBorders>
              <w:top w:val="nil"/>
              <w:left w:val="nil"/>
              <w:bottom w:val="nil"/>
              <w:right w:val="nil"/>
            </w:tcBorders>
            <w:shd w:val="clear" w:color="auto" w:fill="auto"/>
            <w:noWrap/>
            <w:vAlign w:val="bottom"/>
          </w:tcPr>
          <w:p w14:paraId="039320E7" w14:textId="77777777" w:rsidR="00713AD2" w:rsidRPr="007E3DE8" w:rsidRDefault="00713AD2" w:rsidP="006D781D">
            <w:pPr>
              <w:spacing w:after="0" w:line="240" w:lineRule="auto"/>
              <w:rPr>
                <w:rFonts w:ascii="Calibri" w:eastAsia="Times New Roman" w:hAnsi="Calibri" w:cs="Calibri"/>
                <w:color w:val="000000"/>
                <w:lang w:val="el-GR" w:eastAsia="el-GR"/>
              </w:rPr>
            </w:pPr>
          </w:p>
        </w:tc>
        <w:tc>
          <w:tcPr>
            <w:tcW w:w="4111" w:type="dxa"/>
            <w:tcBorders>
              <w:top w:val="nil"/>
              <w:left w:val="nil"/>
              <w:bottom w:val="nil"/>
              <w:right w:val="nil"/>
            </w:tcBorders>
            <w:shd w:val="clear" w:color="auto" w:fill="auto"/>
            <w:noWrap/>
            <w:vAlign w:val="bottom"/>
            <w:hideMark/>
          </w:tcPr>
          <w:p w14:paraId="3E61FBF6"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p>
          <w:p w14:paraId="500BCF21" w14:textId="77777777" w:rsidR="00713AD2" w:rsidRPr="007E3DE8" w:rsidRDefault="00713AD2" w:rsidP="006D781D">
            <w:pPr>
              <w:spacing w:after="0" w:line="240" w:lineRule="auto"/>
              <w:rPr>
                <w:rFonts w:ascii="Calibri" w:eastAsia="Times New Roman" w:hAnsi="Calibri" w:cs="Calibri"/>
                <w:color w:val="000000"/>
                <w:lang w:val="el-GR" w:eastAsia="el-GR"/>
              </w:rPr>
            </w:pPr>
          </w:p>
        </w:tc>
        <w:tc>
          <w:tcPr>
            <w:tcW w:w="4772" w:type="dxa"/>
            <w:gridSpan w:val="2"/>
            <w:tcBorders>
              <w:top w:val="nil"/>
              <w:left w:val="nil"/>
              <w:bottom w:val="nil"/>
              <w:right w:val="nil"/>
            </w:tcBorders>
            <w:shd w:val="clear" w:color="auto" w:fill="auto"/>
            <w:noWrap/>
            <w:vAlign w:val="bottom"/>
            <w:hideMark/>
          </w:tcPr>
          <w:p w14:paraId="7015F8C1" w14:textId="77777777" w:rsidR="00713AD2" w:rsidRPr="007E3DE8" w:rsidRDefault="00713AD2" w:rsidP="006D781D">
            <w:pPr>
              <w:spacing w:after="0" w:line="240" w:lineRule="auto"/>
              <w:rPr>
                <w:rFonts w:ascii="Calibri" w:eastAsia="Times New Roman" w:hAnsi="Calibri" w:cs="Calibri"/>
                <w:color w:val="000000"/>
                <w:lang w:val="el-GR" w:eastAsia="el-GR"/>
              </w:rPr>
            </w:pPr>
          </w:p>
        </w:tc>
      </w:tr>
    </w:tbl>
    <w:p w14:paraId="7420A441" w14:textId="77777777" w:rsidR="00713AD2" w:rsidRPr="007E3DE8" w:rsidRDefault="00713AD2" w:rsidP="00713AD2">
      <w:pPr>
        <w:rPr>
          <w:rFonts w:ascii="Arial" w:eastAsia="Times New Roman" w:hAnsi="Arial" w:cs="Arial"/>
          <w:i/>
          <w:color w:val="000000"/>
          <w:lang w:val="el-GR" w:eastAsia="el-GR"/>
        </w:rPr>
      </w:pPr>
      <w:r w:rsidRPr="007E3DE8">
        <w:rPr>
          <w:rFonts w:ascii="Arial" w:eastAsia="Times New Roman" w:hAnsi="Arial" w:cs="Arial"/>
          <w:i/>
          <w:color w:val="000000"/>
          <w:lang w:val="el-GR" w:eastAsia="el-GR"/>
        </w:rPr>
        <w:br w:type="page"/>
      </w:r>
    </w:p>
    <w:p w14:paraId="234A553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i/>
          <w:color w:val="000000"/>
          <w:lang w:val="el-GR" w:eastAsia="el-GR"/>
        </w:rPr>
      </w:pPr>
    </w:p>
    <w:p w14:paraId="75B2EAC6"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sz w:val="28"/>
          <w:szCs w:val="28"/>
          <w:lang w:val="el-GR" w:eastAsia="el-GR"/>
        </w:rPr>
      </w:pPr>
      <w:r w:rsidRPr="007E3DE8">
        <w:rPr>
          <w:rFonts w:ascii="Arial" w:eastAsia="Times New Roman" w:hAnsi="Arial" w:cs="Arial"/>
          <w:b/>
          <w:color w:val="000000"/>
          <w:sz w:val="28"/>
          <w:szCs w:val="28"/>
          <w:lang w:val="el-GR" w:eastAsia="el-GR"/>
        </w:rPr>
        <w:t>ΠΑΡΑΡΤΗΜΑ I</w:t>
      </w:r>
      <w:r w:rsidRPr="007E3DE8">
        <w:rPr>
          <w:rFonts w:ascii="Arial" w:eastAsia="Times New Roman" w:hAnsi="Arial" w:cs="Arial"/>
          <w:b/>
          <w:color w:val="000000"/>
          <w:sz w:val="28"/>
          <w:szCs w:val="28"/>
          <w:lang w:eastAsia="el-GR"/>
        </w:rPr>
        <w:t>I</w:t>
      </w:r>
      <w:r w:rsidRPr="007E3DE8">
        <w:rPr>
          <w:rFonts w:ascii="Arial" w:eastAsia="Times New Roman" w:hAnsi="Arial" w:cs="Arial"/>
          <w:b/>
          <w:color w:val="000000"/>
          <w:sz w:val="28"/>
          <w:szCs w:val="28"/>
          <w:lang w:val="el-GR" w:eastAsia="el-GR"/>
        </w:rPr>
        <w:t xml:space="preserve">Ι </w:t>
      </w:r>
    </w:p>
    <w:p w14:paraId="6BE5B40D"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r w:rsidRPr="007E3DE8">
        <w:rPr>
          <w:rFonts w:ascii="Arial" w:eastAsia="Times New Roman" w:hAnsi="Arial" w:cs="Arial"/>
          <w:b/>
          <w:color w:val="000000"/>
          <w:sz w:val="28"/>
          <w:szCs w:val="28"/>
          <w:lang w:val="el-GR" w:eastAsia="el-GR"/>
        </w:rPr>
        <w:t>ΔΗΛΩΣΗ ΧΡΗΜΑΤΙΚΩΝ ΕΙΣΦΟΡΩΝ – ΥΠΟΛΟΓΙΣΜΟΣ ΚΑΙ ΚΑΤΑΒΟΛΗ</w:t>
      </w:r>
    </w:p>
    <w:p w14:paraId="663935F4"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color w:val="000000"/>
          <w:lang w:val="el-GR" w:eastAsia="el-GR"/>
        </w:rPr>
      </w:pPr>
    </w:p>
    <w:p w14:paraId="3BD7CCC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υποχρεούται να συμπληρώνει και υποβάλλει στην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Δήλωση (‘</w:t>
      </w:r>
      <w:proofErr w:type="spellStart"/>
      <w:r w:rsidRPr="007E3DE8">
        <w:rPr>
          <w:rFonts w:ascii="Arial" w:eastAsia="Times New Roman" w:hAnsi="Arial" w:cs="Arial"/>
          <w:color w:val="000000"/>
          <w:lang w:val="el-GR" w:eastAsia="el-GR"/>
        </w:rPr>
        <w:t>Εντυπο</w:t>
      </w:r>
      <w:proofErr w:type="spellEnd"/>
      <w:r w:rsidRPr="007E3DE8">
        <w:rPr>
          <w:rFonts w:ascii="Arial" w:eastAsia="Times New Roman" w:hAnsi="Arial" w:cs="Arial"/>
          <w:color w:val="000000"/>
          <w:lang w:val="el-GR" w:eastAsia="el-GR"/>
        </w:rPr>
        <w:t xml:space="preserve"> Β), σύμφωνα με τις οδηγίες του σημείου Α. του παρόντος ΠΑΡΑΡΤΗΜΑΤΟΣ. </w:t>
      </w:r>
    </w:p>
    <w:p w14:paraId="60D6A5EF"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25A8A6E8"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Με βάση τη Δήλωση υπολογίζονται οι χρηματικές εισφορές, σύμφωνα με τις τιμές του ΠΑΡΑΡΤΗΜΑΤΟΣ </w:t>
      </w:r>
      <w:r w:rsidRPr="007E3DE8">
        <w:rPr>
          <w:rFonts w:ascii="Arial" w:eastAsia="Times New Roman" w:hAnsi="Arial" w:cs="Arial"/>
          <w:color w:val="000000"/>
          <w:lang w:eastAsia="el-GR"/>
        </w:rPr>
        <w:t>II</w:t>
      </w:r>
      <w:r w:rsidRPr="007E3DE8">
        <w:rPr>
          <w:rFonts w:ascii="Arial" w:eastAsia="Times New Roman" w:hAnsi="Arial" w:cs="Arial"/>
          <w:color w:val="000000"/>
          <w:lang w:val="el-GR" w:eastAsia="el-GR"/>
        </w:rPr>
        <w:t xml:space="preserve"> της Σύμβασης οι οποίες καταβάλλονται σύμφωνα με τα οριζόμενα στο σημείο Γ του παρόντος ΠΑΡΑΡΤΗΜΑΤΟΣ</w:t>
      </w:r>
    </w:p>
    <w:p w14:paraId="5217C708"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lang w:val="el-GR" w:eastAsia="el-GR"/>
        </w:rPr>
      </w:pPr>
    </w:p>
    <w:p w14:paraId="753B52F2"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lang w:val="el-GR" w:eastAsia="el-GR"/>
        </w:rPr>
      </w:pPr>
    </w:p>
    <w:p w14:paraId="7FEA1455"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Α. Οδηγίες Συμπλήρωσης και υποβολής Δήλωσης</w:t>
      </w:r>
    </w:p>
    <w:p w14:paraId="521AFBFC"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color w:val="000000"/>
          <w:lang w:val="el-GR" w:eastAsia="el-GR"/>
        </w:rPr>
      </w:pPr>
    </w:p>
    <w:p w14:paraId="7041DD2B"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υποβάλλει ανά τρίμηνο δήλωση (Β. ΕΝΤΥΠΟ ΔΗΛΩΣΗΣ): </w:t>
      </w:r>
    </w:p>
    <w:p w14:paraId="29CEA6AB" w14:textId="77777777" w:rsidR="00713AD2" w:rsidRPr="007E3DE8" w:rsidRDefault="00713AD2" w:rsidP="00713AD2">
      <w:pPr>
        <w:keepNext/>
        <w:widowControl w:val="0"/>
        <w:numPr>
          <w:ilvl w:val="0"/>
          <w:numId w:val="2"/>
        </w:numPr>
        <w:autoSpaceDE w:val="0"/>
        <w:autoSpaceDN w:val="0"/>
        <w:adjustRightInd w:val="0"/>
        <w:spacing w:after="0" w:line="360" w:lineRule="auto"/>
        <w:ind w:left="426" w:hanging="426"/>
        <w:contextualSpacing/>
        <w:jc w:val="both"/>
        <w:outlineLvl w:val="0"/>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Για τις φορητές ηλεκτρικές στήλες και συσσωρευτές ως μεμονωμένα προϊόντα. </w:t>
      </w:r>
    </w:p>
    <w:p w14:paraId="77DCC542" w14:textId="77777777" w:rsidR="00713AD2" w:rsidRPr="007E3DE8" w:rsidRDefault="00713AD2" w:rsidP="00713AD2">
      <w:pPr>
        <w:keepNext/>
        <w:widowControl w:val="0"/>
        <w:numPr>
          <w:ilvl w:val="0"/>
          <w:numId w:val="2"/>
        </w:numPr>
        <w:autoSpaceDE w:val="0"/>
        <w:autoSpaceDN w:val="0"/>
        <w:adjustRightInd w:val="0"/>
        <w:spacing w:after="0" w:line="360" w:lineRule="auto"/>
        <w:ind w:left="360"/>
        <w:jc w:val="both"/>
        <w:outlineLvl w:val="0"/>
        <w:rPr>
          <w:rFonts w:ascii="Arial" w:eastAsia="Times New Roman" w:hAnsi="Arial" w:cs="Arial"/>
          <w:color w:val="000000"/>
          <w:sz w:val="24"/>
          <w:szCs w:val="24"/>
          <w:lang w:val="el-GR" w:eastAsia="el-GR"/>
        </w:rPr>
      </w:pPr>
      <w:r w:rsidRPr="007E3DE8">
        <w:rPr>
          <w:rFonts w:ascii="Arial" w:eastAsia="Times New Roman" w:hAnsi="Arial" w:cs="Arial"/>
          <w:color w:val="000000"/>
          <w:lang w:val="el-GR" w:eastAsia="el-GR"/>
        </w:rPr>
        <w:t>Για τις ενσωματωμένες σε ΗΗΕ φορητές ηλεκτρικές στήλες. Γίνεται μνεία ότι κατ’ εφαρμογή</w:t>
      </w:r>
      <w:r w:rsidRPr="007E3DE8">
        <w:rPr>
          <w:rFonts w:ascii="Arial" w:hAnsi="Arial" w:cs="Arial"/>
          <w:color w:val="000000"/>
          <w:lang w:val="el-GR"/>
        </w:rPr>
        <w:t xml:space="preserve"> του Εκτελεστικού Κανονισμού 2017/699/ΕΕ, άρθρο 2, οι παραγωγοί ΗΗΕ στο μεικτό βάρος των ΗΗΕ που δηλώνουν στον φορέα ΣΣΕΔ πρέπει να εξαιρούν το βάρος των ηλεκτρικών στηλών/συσσωρευτών, το οποίο δηλώνεται στην ΑΦΗΣ. </w:t>
      </w:r>
    </w:p>
    <w:p w14:paraId="6B887EB1"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Σε περίπτωση που, με βάση τις δηλώσεις του </w:t>
      </w:r>
      <w:r w:rsidRPr="007E3DE8">
        <w:rPr>
          <w:rFonts w:ascii="Arial" w:eastAsia="Times New Roman" w:hAnsi="Arial" w:cs="Arial"/>
          <w:b/>
          <w:bCs/>
          <w:color w:val="000000"/>
          <w:lang w:val="el-GR" w:eastAsia="el-GR"/>
        </w:rPr>
        <w:t>ΠΑΡΑΓΩΓΟΥ</w:t>
      </w:r>
      <w:r w:rsidRPr="007E3DE8">
        <w:rPr>
          <w:rFonts w:ascii="Arial" w:eastAsia="Times New Roman" w:hAnsi="Arial" w:cs="Arial"/>
          <w:color w:val="000000"/>
          <w:lang w:val="el-GR" w:eastAsia="el-GR"/>
        </w:rPr>
        <w:t xml:space="preserve"> του προηγούμενου έτους, η χρηματική εισφορά δεν υπερβαίνει ετησίως το ποσό των 30 Ευρώ, δεν υποβάλλεται δήλωση ανά τρίμηνο αλλά μία ετήσια δήλωση. </w:t>
      </w:r>
    </w:p>
    <w:p w14:paraId="6E71471B" w14:textId="77777777" w:rsidR="00713AD2" w:rsidRPr="007E3DE8" w:rsidRDefault="00713AD2" w:rsidP="00713AD2">
      <w:pPr>
        <w:keepNext/>
        <w:widowControl w:val="0"/>
        <w:autoSpaceDE w:val="0"/>
        <w:autoSpaceDN w:val="0"/>
        <w:adjustRightInd w:val="0"/>
        <w:spacing w:after="0" w:line="360" w:lineRule="auto"/>
        <w:ind w:left="360"/>
        <w:jc w:val="both"/>
        <w:outlineLvl w:val="0"/>
        <w:rPr>
          <w:rFonts w:ascii="Arial" w:eastAsia="Times New Roman" w:hAnsi="Arial" w:cs="Arial"/>
          <w:color w:val="000000"/>
          <w:sz w:val="24"/>
          <w:szCs w:val="24"/>
          <w:lang w:val="el-GR" w:eastAsia="el-GR"/>
        </w:rPr>
      </w:pPr>
    </w:p>
    <w:p w14:paraId="0AC1CBED"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color w:val="000000"/>
          <w:lang w:val="el-GR" w:eastAsia="el-GR"/>
        </w:rPr>
      </w:pPr>
      <w:r w:rsidRPr="007E3DE8">
        <w:rPr>
          <w:rFonts w:ascii="Arial" w:eastAsia="Times New Roman" w:hAnsi="Arial" w:cs="Arial"/>
          <w:color w:val="000000"/>
          <w:lang w:val="el-GR" w:eastAsia="el-GR"/>
        </w:rPr>
        <w:t>Η Δήλωση συμπληρώνεται για κάθε κατηγορία προϊόντων.</w:t>
      </w:r>
    </w:p>
    <w:p w14:paraId="47B8F2FA"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Στη στήλη «Τεμάχια» συμπληρώνεται ο αριθμός τεμαχίων του συγκεκριμένου είδους ηλεκτρικής στήλης ή συσσωρευτή που διατίθεται στην αγορά και στη στήλη «Βάρος» το βάρος του κάθε είδους ανά τεμάχιο. Γίνεται μνεία ότι περιλαμβάνονται στη δήλωση και τα τεμάχια των ηλεκτρικών στηλών ή συσσωρευτών, οι οποίες διατίθενται δωρεάν στο πλαίσιο προσφορών και/ή προωθητικών ενεργειών.</w:t>
      </w:r>
    </w:p>
    <w:p w14:paraId="1D4E3D49"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Το συνολικό βάρος υπολογίζεται από το γινόμενο του βάρους ανά τεμάχιο επί τη συνολική ποσότητα </w:t>
      </w:r>
      <w:proofErr w:type="spellStart"/>
      <w:r w:rsidRPr="007E3DE8">
        <w:rPr>
          <w:rFonts w:ascii="Arial" w:eastAsia="Times New Roman" w:hAnsi="Arial" w:cs="Arial"/>
          <w:color w:val="000000"/>
          <w:lang w:val="el-GR" w:eastAsia="el-GR"/>
        </w:rPr>
        <w:t>πωληθέντων</w:t>
      </w:r>
      <w:proofErr w:type="spellEnd"/>
      <w:r w:rsidRPr="007E3DE8">
        <w:rPr>
          <w:rFonts w:ascii="Arial" w:eastAsia="Times New Roman" w:hAnsi="Arial" w:cs="Arial"/>
          <w:color w:val="000000"/>
          <w:lang w:val="el-GR" w:eastAsia="el-GR"/>
        </w:rPr>
        <w:t xml:space="preserve"> προϊόντων.</w:t>
      </w:r>
    </w:p>
    <w:p w14:paraId="5D91D28A"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Στη συνέχεια βάση του Πίνακα Χρηματικών Εισφορών (ΠΑΡΑΡΤΗΜΑ ΙΙ) για κάθε κατηγορία ηλεκτρικής στήλης ή συσσωρευτή, υπολογίζεται η συνολική χρηματική εισφορά για την εν λόγω κατηγορία προϊόντων.</w:t>
      </w:r>
    </w:p>
    <w:p w14:paraId="3E46DABD"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3F426000" w14:textId="77777777" w:rsidR="00713AD2" w:rsidRPr="007E3DE8" w:rsidRDefault="00713AD2" w:rsidP="00713AD2">
      <w:pPr>
        <w:widowControl w:val="0"/>
        <w:autoSpaceDE w:val="0"/>
        <w:autoSpaceDN w:val="0"/>
        <w:adjustRightInd w:val="0"/>
        <w:spacing w:after="0" w:line="360" w:lineRule="auto"/>
        <w:jc w:val="both"/>
        <w:rPr>
          <w:rFonts w:ascii="Arial" w:hAnsi="Arial" w:cs="Arial"/>
          <w:lang w:val="el-GR"/>
        </w:rPr>
      </w:pPr>
      <w:r w:rsidRPr="007E3DE8">
        <w:rPr>
          <w:rFonts w:ascii="Arial" w:eastAsia="Times New Roman" w:hAnsi="Arial" w:cs="Arial"/>
          <w:color w:val="000000"/>
          <w:lang w:val="el-GR" w:eastAsia="el-GR"/>
        </w:rPr>
        <w:t>Η υποβολή της δήλωσης γίνεται ηλεκτρονικά μέσω της εφαρμογής ……………………………</w:t>
      </w:r>
      <w:r w:rsidRPr="007E3DE8">
        <w:rPr>
          <w:rFonts w:ascii="Arial" w:hAnsi="Arial" w:cs="Arial"/>
          <w:lang w:val="el-GR"/>
        </w:rPr>
        <w:t xml:space="preserve"> </w:t>
      </w:r>
      <w:hyperlink r:id="rId9" w:history="1">
        <w:r w:rsidRPr="007E3DE8">
          <w:rPr>
            <w:rFonts w:ascii="Arial" w:hAnsi="Arial" w:cs="Arial"/>
            <w:color w:val="0000FF"/>
            <w:u w:val="single"/>
          </w:rPr>
          <w:t>https</w:t>
        </w:r>
        <w:r w:rsidRPr="007E3DE8">
          <w:rPr>
            <w:rFonts w:ascii="Arial" w:hAnsi="Arial" w:cs="Arial"/>
            <w:color w:val="0000FF"/>
            <w:u w:val="single"/>
            <w:lang w:val="el-GR"/>
          </w:rPr>
          <w:t>://</w:t>
        </w:r>
        <w:proofErr w:type="spellStart"/>
        <w:r w:rsidRPr="007E3DE8">
          <w:rPr>
            <w:rFonts w:ascii="Arial" w:hAnsi="Arial" w:cs="Arial"/>
            <w:color w:val="0000FF"/>
            <w:u w:val="single"/>
          </w:rPr>
          <w:t>afis</w:t>
        </w:r>
        <w:proofErr w:type="spellEnd"/>
        <w:r w:rsidRPr="007E3DE8">
          <w:rPr>
            <w:rFonts w:ascii="Arial" w:hAnsi="Arial" w:cs="Arial"/>
            <w:color w:val="0000FF"/>
            <w:u w:val="single"/>
            <w:lang w:val="el-GR"/>
          </w:rPr>
          <w:t>-</w:t>
        </w:r>
        <w:r w:rsidRPr="007E3DE8">
          <w:rPr>
            <w:rFonts w:ascii="Arial" w:hAnsi="Arial" w:cs="Arial"/>
            <w:color w:val="0000FF"/>
            <w:u w:val="single"/>
          </w:rPr>
          <w:t>app</w:t>
        </w:r>
        <w:r w:rsidRPr="007E3DE8">
          <w:rPr>
            <w:rFonts w:ascii="Arial" w:hAnsi="Arial" w:cs="Arial"/>
            <w:color w:val="0000FF"/>
            <w:u w:val="single"/>
            <w:lang w:val="el-GR"/>
          </w:rPr>
          <w:t>.</w:t>
        </w:r>
        <w:r w:rsidRPr="007E3DE8">
          <w:rPr>
            <w:rFonts w:ascii="Arial" w:hAnsi="Arial" w:cs="Arial"/>
            <w:color w:val="0000FF"/>
            <w:u w:val="single"/>
          </w:rPr>
          <w:t>net</w:t>
        </w:r>
        <w:r w:rsidRPr="007E3DE8">
          <w:rPr>
            <w:rFonts w:ascii="Arial" w:hAnsi="Arial" w:cs="Arial"/>
            <w:color w:val="0000FF"/>
            <w:u w:val="single"/>
            <w:lang w:val="el-GR"/>
          </w:rPr>
          <w:t>/</w:t>
        </w:r>
      </w:hyperlink>
      <w:r w:rsidRPr="007E3DE8">
        <w:rPr>
          <w:rFonts w:ascii="Arial" w:hAnsi="Arial" w:cs="Arial"/>
          <w:lang w:val="el-GR"/>
        </w:rPr>
        <w:t xml:space="preserve">.  Για την είσοδο στην εφαρμογή απαιτείται </w:t>
      </w:r>
      <w:r w:rsidRPr="007E3DE8">
        <w:rPr>
          <w:rFonts w:ascii="Arial" w:hAnsi="Arial" w:cs="Arial"/>
        </w:rPr>
        <w:t>user</w:t>
      </w:r>
      <w:r w:rsidRPr="007E3DE8">
        <w:rPr>
          <w:rFonts w:ascii="Arial" w:hAnsi="Arial" w:cs="Arial"/>
          <w:lang w:val="el-GR"/>
        </w:rPr>
        <w:t xml:space="preserve"> </w:t>
      </w:r>
      <w:r w:rsidRPr="007E3DE8">
        <w:rPr>
          <w:rFonts w:ascii="Arial" w:hAnsi="Arial" w:cs="Arial"/>
        </w:rPr>
        <w:t>name</w:t>
      </w:r>
      <w:r w:rsidRPr="007E3DE8">
        <w:rPr>
          <w:rFonts w:ascii="Arial" w:hAnsi="Arial" w:cs="Arial"/>
          <w:lang w:val="el-GR"/>
        </w:rPr>
        <w:t xml:space="preserve"> &amp; </w:t>
      </w:r>
      <w:r w:rsidRPr="007E3DE8">
        <w:rPr>
          <w:rFonts w:ascii="Arial" w:hAnsi="Arial" w:cs="Arial"/>
        </w:rPr>
        <w:t>password</w:t>
      </w:r>
      <w:r w:rsidRPr="007E3DE8">
        <w:rPr>
          <w:rFonts w:ascii="Arial" w:hAnsi="Arial" w:cs="Arial"/>
          <w:lang w:val="el-GR"/>
        </w:rPr>
        <w:t xml:space="preserve">, τα οποία αποστέλλονται στον ΠΑΡΑΓΩΓΟ με </w:t>
      </w:r>
      <w:r w:rsidRPr="007E3DE8">
        <w:rPr>
          <w:rFonts w:ascii="Arial" w:hAnsi="Arial" w:cs="Arial"/>
        </w:rPr>
        <w:t>email</w:t>
      </w:r>
      <w:r w:rsidRPr="007E3DE8">
        <w:rPr>
          <w:rFonts w:ascii="Arial" w:hAnsi="Arial" w:cs="Arial"/>
          <w:lang w:val="el-GR"/>
        </w:rPr>
        <w:t xml:space="preserve"> μετά την υπογραφή σύμβασης και εγγραφή στο ΕΜΠΑ.</w:t>
      </w:r>
    </w:p>
    <w:p w14:paraId="7069A395"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1FB58530"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Σε περίπτωση τεχνικής αδυναμίας υποβολής της δήλωσης ηλεκτρονικά, αυτή μπορεί να αποστέλλεται σε αρχείο </w:t>
      </w:r>
      <w:r w:rsidRPr="007E3DE8">
        <w:rPr>
          <w:rFonts w:ascii="Arial" w:eastAsia="Times New Roman" w:hAnsi="Arial" w:cs="Arial"/>
          <w:color w:val="000000"/>
          <w:lang w:eastAsia="el-GR"/>
        </w:rPr>
        <w:t>excel</w:t>
      </w:r>
      <w:r w:rsidRPr="007E3DE8">
        <w:rPr>
          <w:rFonts w:ascii="Arial" w:eastAsia="Times New Roman" w:hAnsi="Arial" w:cs="Arial"/>
          <w:color w:val="000000"/>
          <w:lang w:val="el-GR" w:eastAsia="el-GR"/>
        </w:rPr>
        <w:t xml:space="preserve"> στο </w:t>
      </w:r>
      <w:r w:rsidRPr="007E3DE8">
        <w:rPr>
          <w:rFonts w:ascii="Arial" w:eastAsia="Times New Roman" w:hAnsi="Arial" w:cs="Arial"/>
          <w:color w:val="000000"/>
          <w:lang w:eastAsia="el-GR"/>
        </w:rPr>
        <w:t>email</w:t>
      </w:r>
      <w:r w:rsidRPr="007E3DE8">
        <w:rPr>
          <w:rFonts w:ascii="Arial" w:eastAsia="Times New Roman" w:hAnsi="Arial" w:cs="Arial"/>
          <w:color w:val="000000"/>
          <w:lang w:val="el-GR" w:eastAsia="el-GR"/>
        </w:rPr>
        <w:t xml:space="preserve"> του ΠΑΡΑΡΤΗΜΑΤΟΣ Ι.</w:t>
      </w:r>
    </w:p>
    <w:p w14:paraId="11C3583C"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color w:val="000000"/>
          <w:highlight w:val="red"/>
          <w:lang w:val="el-GR" w:eastAsia="el-GR"/>
        </w:rPr>
        <w:sectPr w:rsidR="00713AD2" w:rsidRPr="007E3DE8" w:rsidSect="00483100">
          <w:headerReference w:type="default" r:id="rId10"/>
          <w:pgSz w:w="11900" w:h="16820"/>
          <w:pgMar w:top="720" w:right="720" w:bottom="720" w:left="720" w:header="426" w:footer="720" w:gutter="0"/>
          <w:cols w:space="60"/>
          <w:noEndnote/>
          <w:docGrid w:linePitch="299"/>
        </w:sectPr>
      </w:pPr>
    </w:p>
    <w:p w14:paraId="0E1CA874" w14:textId="77777777" w:rsidR="00713AD2" w:rsidRPr="007E3DE8" w:rsidRDefault="00713AD2" w:rsidP="00713AD2">
      <w:pPr>
        <w:rPr>
          <w:lang w:val="el-GR"/>
        </w:rPr>
      </w:pPr>
    </w:p>
    <w:p w14:paraId="7C771585" w14:textId="77777777" w:rsidR="00713AD2" w:rsidRPr="007E3DE8" w:rsidRDefault="00713AD2" w:rsidP="00713AD2">
      <w:pPr>
        <w:keepNext/>
        <w:widowControl w:val="0"/>
        <w:autoSpaceDE w:val="0"/>
        <w:autoSpaceDN w:val="0"/>
        <w:adjustRightInd w:val="0"/>
        <w:spacing w:after="0" w:line="360" w:lineRule="auto"/>
        <w:jc w:val="center"/>
        <w:outlineLvl w:val="0"/>
        <w:rPr>
          <w:rFonts w:ascii="Arial" w:eastAsia="Times New Roman" w:hAnsi="Arial" w:cs="Arial"/>
          <w:b/>
          <w:bCs/>
          <w:color w:val="000000"/>
          <w:sz w:val="28"/>
          <w:szCs w:val="28"/>
          <w:lang w:val="el-GR" w:eastAsia="el-GR"/>
        </w:rPr>
      </w:pPr>
      <w:r w:rsidRPr="007E3DE8">
        <w:rPr>
          <w:rFonts w:ascii="Arial" w:eastAsia="Times New Roman" w:hAnsi="Arial" w:cs="Arial"/>
          <w:b/>
          <w:bCs/>
          <w:color w:val="000000"/>
          <w:sz w:val="28"/>
          <w:szCs w:val="28"/>
          <w:lang w:val="el-GR" w:eastAsia="el-GR"/>
        </w:rPr>
        <w:t xml:space="preserve">Β. ΕΝΤΥΠΟ ΔΗΛΩΣΗΣ </w:t>
      </w:r>
    </w:p>
    <w:tbl>
      <w:tblPr>
        <w:tblW w:w="16020" w:type="dxa"/>
        <w:tblLook w:val="04A0" w:firstRow="1" w:lastRow="0" w:firstColumn="1" w:lastColumn="0" w:noHBand="0" w:noVBand="1"/>
      </w:tblPr>
      <w:tblGrid>
        <w:gridCol w:w="4000"/>
        <w:gridCol w:w="2660"/>
        <w:gridCol w:w="1760"/>
        <w:gridCol w:w="2000"/>
        <w:gridCol w:w="1660"/>
        <w:gridCol w:w="1980"/>
        <w:gridCol w:w="1960"/>
      </w:tblGrid>
      <w:tr w:rsidR="00713AD2" w:rsidRPr="007E3DE8" w14:paraId="5BA9C6DA" w14:textId="77777777" w:rsidTr="006D781D">
        <w:trPr>
          <w:trHeight w:val="345"/>
        </w:trPr>
        <w:tc>
          <w:tcPr>
            <w:tcW w:w="40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F819609"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ΕΠΩΝΥΜΙΑ ΠΑΡΑΓΩΓΟΥ</w:t>
            </w:r>
          </w:p>
        </w:tc>
        <w:tc>
          <w:tcPr>
            <w:tcW w:w="4420" w:type="dxa"/>
            <w:gridSpan w:val="2"/>
            <w:tcBorders>
              <w:top w:val="single" w:sz="4" w:space="0" w:color="auto"/>
              <w:left w:val="nil"/>
              <w:bottom w:val="single" w:sz="4" w:space="0" w:color="auto"/>
              <w:right w:val="single" w:sz="4" w:space="0" w:color="000000"/>
            </w:tcBorders>
            <w:shd w:val="clear" w:color="000000" w:fill="C5D9F1"/>
            <w:noWrap/>
            <w:vAlign w:val="bottom"/>
            <w:hideMark/>
          </w:tcPr>
          <w:p w14:paraId="2965C7E3"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ΠΩΛΗΣΕΙΣ ΠΕΡΙΟΔΟΥ</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40B2299B"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ΔΙΕΥΘΥΝΣΗ</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0DF2E67E"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ΑΦΜ</w:t>
            </w:r>
          </w:p>
        </w:tc>
        <w:tc>
          <w:tcPr>
            <w:tcW w:w="1980" w:type="dxa"/>
            <w:tcBorders>
              <w:top w:val="single" w:sz="4" w:space="0" w:color="auto"/>
              <w:left w:val="nil"/>
              <w:bottom w:val="single" w:sz="4" w:space="0" w:color="auto"/>
              <w:right w:val="single" w:sz="4" w:space="0" w:color="auto"/>
            </w:tcBorders>
            <w:shd w:val="clear" w:color="000000" w:fill="C5D9F1"/>
            <w:noWrap/>
            <w:vAlign w:val="bottom"/>
            <w:hideMark/>
          </w:tcPr>
          <w:p w14:paraId="3A8138AE"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Δ.Ο.Υ.</w:t>
            </w:r>
          </w:p>
        </w:tc>
        <w:tc>
          <w:tcPr>
            <w:tcW w:w="1960" w:type="dxa"/>
            <w:tcBorders>
              <w:top w:val="nil"/>
              <w:left w:val="nil"/>
              <w:bottom w:val="nil"/>
              <w:right w:val="nil"/>
            </w:tcBorders>
            <w:shd w:val="clear" w:color="000000" w:fill="FFFFFF"/>
            <w:noWrap/>
            <w:vAlign w:val="bottom"/>
            <w:hideMark/>
          </w:tcPr>
          <w:p w14:paraId="0A683AF0"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r>
      <w:tr w:rsidR="00713AD2" w:rsidRPr="007E3DE8" w14:paraId="1DAF64C9"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B3E85D8"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 </w:t>
            </w:r>
          </w:p>
        </w:tc>
        <w:tc>
          <w:tcPr>
            <w:tcW w:w="4420" w:type="dxa"/>
            <w:gridSpan w:val="2"/>
            <w:tcBorders>
              <w:top w:val="nil"/>
              <w:left w:val="nil"/>
              <w:bottom w:val="single" w:sz="4" w:space="0" w:color="auto"/>
              <w:right w:val="single" w:sz="4" w:space="0" w:color="000000"/>
            </w:tcBorders>
            <w:shd w:val="clear" w:color="auto" w:fill="auto"/>
            <w:noWrap/>
            <w:vAlign w:val="bottom"/>
            <w:hideMark/>
          </w:tcPr>
          <w:p w14:paraId="48A1717B"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 xml:space="preserve">Από:                 Έως: </w:t>
            </w:r>
          </w:p>
        </w:tc>
        <w:tc>
          <w:tcPr>
            <w:tcW w:w="2000" w:type="dxa"/>
            <w:tcBorders>
              <w:top w:val="nil"/>
              <w:left w:val="nil"/>
              <w:bottom w:val="single" w:sz="4" w:space="0" w:color="auto"/>
              <w:right w:val="single" w:sz="4" w:space="0" w:color="auto"/>
            </w:tcBorders>
            <w:shd w:val="clear" w:color="auto" w:fill="auto"/>
            <w:noWrap/>
            <w:vAlign w:val="bottom"/>
            <w:hideMark/>
          </w:tcPr>
          <w:p w14:paraId="748B567E"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c>
          <w:tcPr>
            <w:tcW w:w="1660" w:type="dxa"/>
            <w:tcBorders>
              <w:top w:val="nil"/>
              <w:left w:val="nil"/>
              <w:bottom w:val="single" w:sz="4" w:space="0" w:color="auto"/>
              <w:right w:val="nil"/>
            </w:tcBorders>
            <w:shd w:val="clear" w:color="auto" w:fill="auto"/>
            <w:noWrap/>
            <w:vAlign w:val="bottom"/>
            <w:hideMark/>
          </w:tcPr>
          <w:p w14:paraId="208225AC"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14:paraId="3BEC01BD"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c>
          <w:tcPr>
            <w:tcW w:w="1960" w:type="dxa"/>
            <w:tcBorders>
              <w:top w:val="nil"/>
              <w:left w:val="nil"/>
              <w:bottom w:val="nil"/>
              <w:right w:val="nil"/>
            </w:tcBorders>
            <w:shd w:val="clear" w:color="000000" w:fill="FFFFFF"/>
            <w:noWrap/>
            <w:vAlign w:val="bottom"/>
            <w:hideMark/>
          </w:tcPr>
          <w:p w14:paraId="680B89B9"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r>
      <w:tr w:rsidR="00713AD2" w:rsidRPr="007E3DE8" w14:paraId="00248A67" w14:textId="77777777" w:rsidTr="006D781D">
        <w:trPr>
          <w:trHeight w:val="408"/>
        </w:trPr>
        <w:tc>
          <w:tcPr>
            <w:tcW w:w="4000" w:type="dxa"/>
            <w:tcBorders>
              <w:top w:val="nil"/>
              <w:left w:val="nil"/>
              <w:bottom w:val="single" w:sz="4" w:space="0" w:color="auto"/>
              <w:right w:val="single" w:sz="4" w:space="0" w:color="auto"/>
            </w:tcBorders>
            <w:shd w:val="clear" w:color="000000" w:fill="C5D9F1"/>
            <w:noWrap/>
            <w:vAlign w:val="center"/>
            <w:hideMark/>
          </w:tcPr>
          <w:p w14:paraId="6CBA400B"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Κατηγορία</w:t>
            </w:r>
          </w:p>
        </w:tc>
        <w:tc>
          <w:tcPr>
            <w:tcW w:w="2660" w:type="dxa"/>
            <w:tcBorders>
              <w:top w:val="nil"/>
              <w:left w:val="nil"/>
              <w:bottom w:val="single" w:sz="4" w:space="0" w:color="auto"/>
              <w:right w:val="single" w:sz="4" w:space="0" w:color="auto"/>
            </w:tcBorders>
            <w:shd w:val="clear" w:color="000000" w:fill="C5D9F1"/>
            <w:noWrap/>
            <w:vAlign w:val="center"/>
            <w:hideMark/>
          </w:tcPr>
          <w:p w14:paraId="4037DBB5"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Είδος</w:t>
            </w:r>
          </w:p>
        </w:tc>
        <w:tc>
          <w:tcPr>
            <w:tcW w:w="1760" w:type="dxa"/>
            <w:tcBorders>
              <w:top w:val="nil"/>
              <w:left w:val="nil"/>
              <w:bottom w:val="nil"/>
              <w:right w:val="nil"/>
            </w:tcBorders>
            <w:shd w:val="clear" w:color="000000" w:fill="C5D9F1"/>
            <w:noWrap/>
            <w:vAlign w:val="center"/>
            <w:hideMark/>
          </w:tcPr>
          <w:p w14:paraId="39F49661" w14:textId="77777777" w:rsidR="00713AD2" w:rsidRPr="007E3DE8" w:rsidRDefault="00713AD2" w:rsidP="006D781D">
            <w:pPr>
              <w:spacing w:after="0" w:line="240" w:lineRule="auto"/>
              <w:jc w:val="center"/>
              <w:rPr>
                <w:rFonts w:ascii="Arial" w:eastAsia="Times New Roman" w:hAnsi="Arial" w:cs="Arial"/>
                <w:b/>
                <w:bCs/>
                <w:sz w:val="16"/>
                <w:szCs w:val="16"/>
                <w:lang w:val="el-GR" w:eastAsia="el-GR"/>
              </w:rPr>
            </w:pPr>
            <w:r w:rsidRPr="007E3DE8">
              <w:rPr>
                <w:rFonts w:ascii="Arial" w:eastAsia="Times New Roman" w:hAnsi="Arial" w:cs="Arial"/>
                <w:b/>
                <w:bCs/>
                <w:sz w:val="16"/>
                <w:szCs w:val="16"/>
                <w:lang w:val="el-GR" w:eastAsia="el-GR"/>
              </w:rPr>
              <w:t>Τεμάχια</w:t>
            </w:r>
          </w:p>
        </w:tc>
        <w:tc>
          <w:tcPr>
            <w:tcW w:w="2000" w:type="dxa"/>
            <w:tcBorders>
              <w:top w:val="nil"/>
              <w:left w:val="single" w:sz="4" w:space="0" w:color="auto"/>
              <w:bottom w:val="single" w:sz="4" w:space="0" w:color="auto"/>
              <w:right w:val="single" w:sz="4" w:space="0" w:color="auto"/>
            </w:tcBorders>
            <w:shd w:val="clear" w:color="000000" w:fill="C5D9F1"/>
            <w:vAlign w:val="center"/>
            <w:hideMark/>
          </w:tcPr>
          <w:p w14:paraId="7739E917" w14:textId="77777777" w:rsidR="00713AD2" w:rsidRPr="007E3DE8" w:rsidRDefault="00713AD2" w:rsidP="006D781D">
            <w:pPr>
              <w:spacing w:after="0" w:line="240" w:lineRule="auto"/>
              <w:jc w:val="center"/>
              <w:rPr>
                <w:rFonts w:ascii="Arial" w:eastAsia="Times New Roman" w:hAnsi="Arial" w:cs="Arial"/>
                <w:b/>
                <w:bCs/>
                <w:color w:val="000000"/>
                <w:sz w:val="16"/>
                <w:szCs w:val="16"/>
                <w:lang w:val="el-GR" w:eastAsia="el-GR"/>
              </w:rPr>
            </w:pPr>
            <w:r w:rsidRPr="007E3DE8">
              <w:rPr>
                <w:rFonts w:ascii="Arial" w:eastAsia="Times New Roman" w:hAnsi="Arial" w:cs="Arial"/>
                <w:b/>
                <w:bCs/>
                <w:color w:val="000000"/>
                <w:sz w:val="16"/>
                <w:szCs w:val="16"/>
                <w:lang w:val="el-GR" w:eastAsia="el-GR"/>
              </w:rPr>
              <w:t xml:space="preserve">Εισφορά ανά τεμάχιο (€) </w:t>
            </w:r>
          </w:p>
        </w:tc>
        <w:tc>
          <w:tcPr>
            <w:tcW w:w="1660" w:type="dxa"/>
            <w:tcBorders>
              <w:top w:val="nil"/>
              <w:left w:val="nil"/>
              <w:bottom w:val="single" w:sz="4" w:space="0" w:color="auto"/>
              <w:right w:val="single" w:sz="4" w:space="0" w:color="auto"/>
            </w:tcBorders>
            <w:shd w:val="clear" w:color="000000" w:fill="C5D9F1"/>
            <w:vAlign w:val="center"/>
            <w:hideMark/>
          </w:tcPr>
          <w:p w14:paraId="03B0201B" w14:textId="77777777" w:rsidR="00713AD2" w:rsidRPr="007E3DE8" w:rsidRDefault="00713AD2" w:rsidP="006D781D">
            <w:pPr>
              <w:spacing w:after="0" w:line="240" w:lineRule="auto"/>
              <w:jc w:val="center"/>
              <w:rPr>
                <w:rFonts w:ascii="Arial" w:eastAsia="Times New Roman" w:hAnsi="Arial" w:cs="Arial"/>
                <w:b/>
                <w:bCs/>
                <w:color w:val="000000"/>
                <w:sz w:val="16"/>
                <w:szCs w:val="16"/>
                <w:lang w:val="el-GR" w:eastAsia="el-GR"/>
              </w:rPr>
            </w:pPr>
            <w:r w:rsidRPr="007E3DE8">
              <w:rPr>
                <w:rFonts w:ascii="Arial" w:eastAsia="Times New Roman" w:hAnsi="Arial" w:cs="Arial"/>
                <w:b/>
                <w:bCs/>
                <w:color w:val="000000"/>
                <w:sz w:val="16"/>
                <w:szCs w:val="16"/>
                <w:lang w:val="el-GR" w:eastAsia="el-GR"/>
              </w:rPr>
              <w:t xml:space="preserve">Βάρος    </w:t>
            </w:r>
            <w:r w:rsidRPr="007E3DE8">
              <w:rPr>
                <w:rFonts w:ascii="Arial" w:eastAsia="Times New Roman" w:hAnsi="Arial" w:cs="Arial"/>
                <w:b/>
                <w:bCs/>
                <w:color w:val="000000"/>
                <w:sz w:val="16"/>
                <w:szCs w:val="16"/>
                <w:lang w:eastAsia="el-GR"/>
              </w:rPr>
              <w:t xml:space="preserve"> </w:t>
            </w:r>
            <w:r w:rsidRPr="007E3DE8">
              <w:rPr>
                <w:rFonts w:ascii="Arial" w:eastAsia="Times New Roman" w:hAnsi="Arial" w:cs="Arial"/>
                <w:b/>
                <w:bCs/>
                <w:color w:val="000000"/>
                <w:sz w:val="16"/>
                <w:szCs w:val="16"/>
                <w:lang w:val="el-GR" w:eastAsia="el-GR"/>
              </w:rPr>
              <w:t xml:space="preserve">            (</w:t>
            </w:r>
            <w:r w:rsidRPr="007E3DE8">
              <w:rPr>
                <w:rFonts w:ascii="Arial" w:eastAsia="Times New Roman" w:hAnsi="Arial" w:cs="Arial"/>
                <w:b/>
                <w:bCs/>
                <w:color w:val="000000"/>
                <w:sz w:val="16"/>
                <w:szCs w:val="16"/>
                <w:lang w:eastAsia="el-GR"/>
              </w:rPr>
              <w:t>gr</w:t>
            </w:r>
            <w:r w:rsidRPr="007E3DE8">
              <w:rPr>
                <w:rFonts w:ascii="Arial" w:eastAsia="Times New Roman" w:hAnsi="Arial" w:cs="Arial"/>
                <w:b/>
                <w:bCs/>
                <w:color w:val="000000"/>
                <w:sz w:val="16"/>
                <w:szCs w:val="16"/>
                <w:lang w:val="el-GR" w:eastAsia="el-GR"/>
              </w:rPr>
              <w:t xml:space="preserve"> /τεμάχιο)</w:t>
            </w:r>
          </w:p>
        </w:tc>
        <w:tc>
          <w:tcPr>
            <w:tcW w:w="1980" w:type="dxa"/>
            <w:tcBorders>
              <w:top w:val="nil"/>
              <w:left w:val="nil"/>
              <w:bottom w:val="single" w:sz="4" w:space="0" w:color="auto"/>
              <w:right w:val="single" w:sz="4" w:space="0" w:color="auto"/>
            </w:tcBorders>
            <w:shd w:val="clear" w:color="000000" w:fill="C5D9F1"/>
            <w:vAlign w:val="center"/>
            <w:hideMark/>
          </w:tcPr>
          <w:p w14:paraId="16CC4BF5" w14:textId="77777777" w:rsidR="00713AD2" w:rsidRPr="007E3DE8" w:rsidRDefault="00713AD2" w:rsidP="006D781D">
            <w:pPr>
              <w:spacing w:after="0" w:line="240" w:lineRule="auto"/>
              <w:jc w:val="center"/>
              <w:rPr>
                <w:rFonts w:ascii="Arial" w:eastAsia="Times New Roman" w:hAnsi="Arial" w:cs="Arial"/>
                <w:b/>
                <w:bCs/>
                <w:color w:val="000000"/>
                <w:sz w:val="16"/>
                <w:szCs w:val="16"/>
                <w:lang w:val="el-GR" w:eastAsia="el-GR"/>
              </w:rPr>
            </w:pPr>
            <w:r w:rsidRPr="007E3DE8">
              <w:rPr>
                <w:rFonts w:ascii="Arial" w:eastAsia="Times New Roman" w:hAnsi="Arial" w:cs="Arial"/>
                <w:b/>
                <w:bCs/>
                <w:color w:val="000000"/>
                <w:sz w:val="16"/>
                <w:szCs w:val="16"/>
                <w:lang w:val="el-GR" w:eastAsia="el-GR"/>
              </w:rPr>
              <w:t>Συνολικό βάρος (</w:t>
            </w:r>
            <w:r w:rsidRPr="007E3DE8">
              <w:rPr>
                <w:rFonts w:ascii="Arial" w:eastAsia="Times New Roman" w:hAnsi="Arial" w:cs="Arial"/>
                <w:b/>
                <w:bCs/>
                <w:color w:val="000000"/>
                <w:sz w:val="16"/>
                <w:szCs w:val="16"/>
                <w:lang w:eastAsia="el-GR"/>
              </w:rPr>
              <w:t>gr</w:t>
            </w:r>
            <w:r w:rsidRPr="007E3DE8">
              <w:rPr>
                <w:rFonts w:ascii="Arial" w:eastAsia="Times New Roman" w:hAnsi="Arial" w:cs="Arial"/>
                <w:b/>
                <w:bCs/>
                <w:color w:val="000000"/>
                <w:sz w:val="16"/>
                <w:szCs w:val="16"/>
                <w:lang w:val="el-GR" w:eastAsia="el-GR"/>
              </w:rPr>
              <w:t>)</w:t>
            </w:r>
          </w:p>
        </w:tc>
        <w:tc>
          <w:tcPr>
            <w:tcW w:w="1960" w:type="dxa"/>
            <w:tcBorders>
              <w:top w:val="single" w:sz="4" w:space="0" w:color="auto"/>
              <w:left w:val="nil"/>
              <w:bottom w:val="single" w:sz="4" w:space="0" w:color="auto"/>
              <w:right w:val="single" w:sz="4" w:space="0" w:color="auto"/>
            </w:tcBorders>
            <w:shd w:val="clear" w:color="000000" w:fill="C5D9F1"/>
            <w:vAlign w:val="center"/>
            <w:hideMark/>
          </w:tcPr>
          <w:p w14:paraId="368AA68F" w14:textId="77777777" w:rsidR="00713AD2" w:rsidRPr="007E3DE8" w:rsidRDefault="00713AD2" w:rsidP="006D781D">
            <w:pPr>
              <w:spacing w:after="0" w:line="240" w:lineRule="auto"/>
              <w:jc w:val="center"/>
              <w:rPr>
                <w:rFonts w:ascii="Arial" w:eastAsia="Times New Roman" w:hAnsi="Arial" w:cs="Arial"/>
                <w:b/>
                <w:bCs/>
                <w:color w:val="000000"/>
                <w:sz w:val="16"/>
                <w:szCs w:val="16"/>
                <w:lang w:val="el-GR" w:eastAsia="el-GR"/>
              </w:rPr>
            </w:pPr>
            <w:r w:rsidRPr="007E3DE8">
              <w:rPr>
                <w:rFonts w:ascii="Arial" w:eastAsia="Times New Roman" w:hAnsi="Arial" w:cs="Arial"/>
                <w:b/>
                <w:bCs/>
                <w:color w:val="000000"/>
                <w:sz w:val="16"/>
                <w:szCs w:val="16"/>
                <w:lang w:val="el-GR" w:eastAsia="el-GR"/>
              </w:rPr>
              <w:t>Χρηματική Εισφορά (€)</w:t>
            </w:r>
          </w:p>
        </w:tc>
      </w:tr>
      <w:tr w:rsidR="00713AD2" w:rsidRPr="007E3DE8" w14:paraId="64186817" w14:textId="77777777" w:rsidTr="006D781D">
        <w:trPr>
          <w:trHeight w:val="345"/>
        </w:trPr>
        <w:tc>
          <w:tcPr>
            <w:tcW w:w="16020" w:type="dxa"/>
            <w:gridSpan w:val="7"/>
            <w:tcBorders>
              <w:top w:val="nil"/>
              <w:left w:val="single" w:sz="4" w:space="0" w:color="auto"/>
              <w:bottom w:val="single" w:sz="4" w:space="0" w:color="auto"/>
            </w:tcBorders>
            <w:shd w:val="clear" w:color="auto" w:fill="FFFF00"/>
            <w:vAlign w:val="center"/>
            <w:hideMark/>
          </w:tcPr>
          <w:p w14:paraId="14DE4BB7" w14:textId="77777777" w:rsidR="00713AD2" w:rsidRPr="007E3DE8" w:rsidRDefault="00713AD2" w:rsidP="006D781D">
            <w:pPr>
              <w:spacing w:after="0" w:line="240" w:lineRule="auto"/>
              <w:jc w:val="center"/>
              <w:rPr>
                <w:rFonts w:ascii="Arial" w:eastAsia="Times New Roman" w:hAnsi="Arial" w:cs="Arial"/>
                <w:b/>
                <w:bCs/>
                <w:color w:val="000000"/>
                <w:sz w:val="24"/>
                <w:szCs w:val="24"/>
                <w:highlight w:val="yellow"/>
                <w:lang w:val="el-GR" w:eastAsia="el-GR"/>
              </w:rPr>
            </w:pPr>
            <w:r w:rsidRPr="007E3DE8">
              <w:rPr>
                <w:rFonts w:ascii="Arial" w:eastAsia="Times New Roman" w:hAnsi="Arial" w:cs="Arial"/>
                <w:b/>
                <w:bCs/>
                <w:color w:val="000000"/>
                <w:sz w:val="24"/>
                <w:szCs w:val="24"/>
                <w:highlight w:val="yellow"/>
                <w:lang w:val="el-GR" w:eastAsia="el-GR"/>
              </w:rPr>
              <w:t>ΜΠΑΤΑΡΙΕΣ ΕΚΤΟΣ ΛΙΘΙΟΥ  </w:t>
            </w:r>
          </w:p>
          <w:p w14:paraId="2F0B6B19" w14:textId="77777777" w:rsidR="00713AD2" w:rsidRPr="007E3DE8" w:rsidRDefault="00713AD2" w:rsidP="006D781D">
            <w:pPr>
              <w:spacing w:after="0" w:line="240" w:lineRule="auto"/>
              <w:jc w:val="right"/>
              <w:rPr>
                <w:rFonts w:ascii="Arial" w:eastAsia="Times New Roman" w:hAnsi="Arial" w:cs="Arial"/>
                <w:color w:val="000000"/>
                <w:sz w:val="16"/>
                <w:szCs w:val="16"/>
                <w:highlight w:val="yellow"/>
                <w:lang w:val="el-GR" w:eastAsia="el-GR"/>
              </w:rPr>
            </w:pPr>
            <w:r w:rsidRPr="007E3DE8">
              <w:rPr>
                <w:rFonts w:ascii="Arial" w:eastAsia="Times New Roman" w:hAnsi="Arial" w:cs="Arial"/>
                <w:color w:val="000000"/>
                <w:sz w:val="16"/>
                <w:szCs w:val="16"/>
                <w:highlight w:val="yellow"/>
                <w:lang w:val="el-GR" w:eastAsia="el-GR"/>
              </w:rPr>
              <w:t> </w:t>
            </w:r>
          </w:p>
        </w:tc>
      </w:tr>
      <w:tr w:rsidR="00713AD2" w:rsidRPr="007E3DE8" w14:paraId="63C49A6F"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75E2DBF"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 xml:space="preserve">&lt;5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130DC7BD"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xml:space="preserve">ΚΟΜΒΙΟΣΧΗΜΕΣ ΚΑΙ ΛΟΙΠΕΣ </w:t>
            </w:r>
          </w:p>
        </w:tc>
        <w:tc>
          <w:tcPr>
            <w:tcW w:w="1760" w:type="dxa"/>
            <w:tcBorders>
              <w:top w:val="nil"/>
              <w:left w:val="nil"/>
              <w:bottom w:val="single" w:sz="4" w:space="0" w:color="auto"/>
              <w:right w:val="single" w:sz="4" w:space="0" w:color="auto"/>
            </w:tcBorders>
            <w:shd w:val="clear" w:color="auto" w:fill="auto"/>
            <w:hideMark/>
          </w:tcPr>
          <w:p w14:paraId="12B45EDA"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2CA785B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0,01</w:t>
            </w:r>
          </w:p>
        </w:tc>
        <w:tc>
          <w:tcPr>
            <w:tcW w:w="1660" w:type="dxa"/>
            <w:tcBorders>
              <w:top w:val="nil"/>
              <w:left w:val="nil"/>
              <w:bottom w:val="single" w:sz="4" w:space="0" w:color="auto"/>
              <w:right w:val="single" w:sz="4" w:space="0" w:color="auto"/>
            </w:tcBorders>
            <w:shd w:val="clear" w:color="auto" w:fill="auto"/>
            <w:hideMark/>
          </w:tcPr>
          <w:p w14:paraId="31C1CA5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1,5</w:t>
            </w:r>
          </w:p>
        </w:tc>
        <w:tc>
          <w:tcPr>
            <w:tcW w:w="1980" w:type="dxa"/>
            <w:tcBorders>
              <w:top w:val="nil"/>
              <w:left w:val="nil"/>
              <w:bottom w:val="single" w:sz="4" w:space="0" w:color="auto"/>
              <w:right w:val="single" w:sz="4" w:space="0" w:color="auto"/>
            </w:tcBorders>
            <w:shd w:val="clear" w:color="auto" w:fill="auto"/>
            <w:hideMark/>
          </w:tcPr>
          <w:p w14:paraId="727C7E63"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2D0995CD"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1263E4BB"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86580AD"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 xml:space="preserve">5 - 30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390612FD"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R 03</w:t>
            </w:r>
          </w:p>
        </w:tc>
        <w:tc>
          <w:tcPr>
            <w:tcW w:w="1760" w:type="dxa"/>
            <w:tcBorders>
              <w:top w:val="nil"/>
              <w:left w:val="nil"/>
              <w:bottom w:val="single" w:sz="4" w:space="0" w:color="auto"/>
              <w:right w:val="single" w:sz="4" w:space="0" w:color="auto"/>
            </w:tcBorders>
            <w:shd w:val="clear" w:color="auto" w:fill="auto"/>
            <w:hideMark/>
          </w:tcPr>
          <w:p w14:paraId="391338D8"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3178948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79E5F120"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9,5</w:t>
            </w:r>
          </w:p>
        </w:tc>
        <w:tc>
          <w:tcPr>
            <w:tcW w:w="1980" w:type="dxa"/>
            <w:tcBorders>
              <w:top w:val="nil"/>
              <w:left w:val="nil"/>
              <w:bottom w:val="single" w:sz="4" w:space="0" w:color="auto"/>
              <w:right w:val="single" w:sz="4" w:space="0" w:color="auto"/>
            </w:tcBorders>
            <w:shd w:val="clear" w:color="auto" w:fill="auto"/>
            <w:hideMark/>
          </w:tcPr>
          <w:p w14:paraId="056057C8"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C145092"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4E65E42E"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D4A9EC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52BAA8D0"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R 6</w:t>
            </w:r>
          </w:p>
        </w:tc>
        <w:tc>
          <w:tcPr>
            <w:tcW w:w="1760" w:type="dxa"/>
            <w:tcBorders>
              <w:top w:val="nil"/>
              <w:left w:val="nil"/>
              <w:bottom w:val="single" w:sz="4" w:space="0" w:color="auto"/>
              <w:right w:val="single" w:sz="4" w:space="0" w:color="auto"/>
            </w:tcBorders>
            <w:shd w:val="clear" w:color="auto" w:fill="auto"/>
            <w:hideMark/>
          </w:tcPr>
          <w:p w14:paraId="5DEB0FF3"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1DCFB5B2"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447A2E07"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17,7</w:t>
            </w:r>
          </w:p>
        </w:tc>
        <w:tc>
          <w:tcPr>
            <w:tcW w:w="1980" w:type="dxa"/>
            <w:tcBorders>
              <w:top w:val="nil"/>
              <w:left w:val="nil"/>
              <w:bottom w:val="single" w:sz="4" w:space="0" w:color="auto"/>
              <w:right w:val="single" w:sz="4" w:space="0" w:color="auto"/>
            </w:tcBorders>
            <w:shd w:val="clear" w:color="auto" w:fill="auto"/>
            <w:hideMark/>
          </w:tcPr>
          <w:p w14:paraId="1E449D82"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95B4B55"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09B11605"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5EF8C8E"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41F0073E"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LR 03</w:t>
            </w:r>
          </w:p>
        </w:tc>
        <w:tc>
          <w:tcPr>
            <w:tcW w:w="1760" w:type="dxa"/>
            <w:tcBorders>
              <w:top w:val="nil"/>
              <w:left w:val="nil"/>
              <w:bottom w:val="single" w:sz="4" w:space="0" w:color="auto"/>
              <w:right w:val="single" w:sz="4" w:space="0" w:color="auto"/>
            </w:tcBorders>
            <w:shd w:val="clear" w:color="auto" w:fill="auto"/>
            <w:hideMark/>
          </w:tcPr>
          <w:p w14:paraId="30529F5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6CB7302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4ABE614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11,0</w:t>
            </w:r>
          </w:p>
        </w:tc>
        <w:tc>
          <w:tcPr>
            <w:tcW w:w="1980" w:type="dxa"/>
            <w:tcBorders>
              <w:top w:val="nil"/>
              <w:left w:val="nil"/>
              <w:bottom w:val="single" w:sz="4" w:space="0" w:color="auto"/>
              <w:right w:val="single" w:sz="4" w:space="0" w:color="auto"/>
            </w:tcBorders>
            <w:shd w:val="clear" w:color="auto" w:fill="auto"/>
            <w:hideMark/>
          </w:tcPr>
          <w:p w14:paraId="04A7451A"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2012BB88"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210820A2"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9A66779"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2FDC8CD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LR 6 ΚΑΙ ΛΟΙΠΕΣ</w:t>
            </w:r>
          </w:p>
        </w:tc>
        <w:tc>
          <w:tcPr>
            <w:tcW w:w="1760" w:type="dxa"/>
            <w:tcBorders>
              <w:top w:val="nil"/>
              <w:left w:val="nil"/>
              <w:bottom w:val="single" w:sz="4" w:space="0" w:color="auto"/>
              <w:right w:val="single" w:sz="4" w:space="0" w:color="auto"/>
            </w:tcBorders>
            <w:shd w:val="clear" w:color="auto" w:fill="auto"/>
            <w:hideMark/>
          </w:tcPr>
          <w:p w14:paraId="3B14B016"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23B3FF8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0,02</w:t>
            </w:r>
          </w:p>
        </w:tc>
        <w:tc>
          <w:tcPr>
            <w:tcW w:w="1660" w:type="dxa"/>
            <w:tcBorders>
              <w:top w:val="nil"/>
              <w:left w:val="nil"/>
              <w:bottom w:val="single" w:sz="4" w:space="0" w:color="auto"/>
              <w:right w:val="single" w:sz="4" w:space="0" w:color="auto"/>
            </w:tcBorders>
            <w:shd w:val="clear" w:color="auto" w:fill="auto"/>
            <w:hideMark/>
          </w:tcPr>
          <w:p w14:paraId="4B5DC497"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22,8</w:t>
            </w:r>
          </w:p>
        </w:tc>
        <w:tc>
          <w:tcPr>
            <w:tcW w:w="1980" w:type="dxa"/>
            <w:tcBorders>
              <w:top w:val="nil"/>
              <w:left w:val="nil"/>
              <w:bottom w:val="single" w:sz="4" w:space="0" w:color="auto"/>
              <w:right w:val="single" w:sz="4" w:space="0" w:color="auto"/>
            </w:tcBorders>
            <w:shd w:val="clear" w:color="auto" w:fill="auto"/>
            <w:hideMark/>
          </w:tcPr>
          <w:p w14:paraId="674BAEB1"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D79B456"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47A1E447"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FD8B513"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3</w:t>
            </w:r>
            <w:r w:rsidRPr="007E3DE8">
              <w:rPr>
                <w:rFonts w:ascii="Arial" w:eastAsia="Times New Roman" w:hAnsi="Arial" w:cs="Arial"/>
                <w:color w:val="000000"/>
                <w:sz w:val="16"/>
                <w:szCs w:val="16"/>
                <w:lang w:eastAsia="el-GR"/>
              </w:rPr>
              <w:t>1</w:t>
            </w:r>
            <w:r w:rsidRPr="007E3DE8">
              <w:rPr>
                <w:rFonts w:ascii="Arial" w:eastAsia="Times New Roman" w:hAnsi="Arial" w:cs="Arial"/>
                <w:color w:val="000000"/>
                <w:sz w:val="16"/>
                <w:szCs w:val="16"/>
                <w:lang w:val="el-GR" w:eastAsia="el-GR"/>
              </w:rPr>
              <w:t xml:space="preserve"> - 150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47A78C05"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R 14</w:t>
            </w:r>
          </w:p>
        </w:tc>
        <w:tc>
          <w:tcPr>
            <w:tcW w:w="1760" w:type="dxa"/>
            <w:tcBorders>
              <w:top w:val="nil"/>
              <w:left w:val="nil"/>
              <w:bottom w:val="single" w:sz="4" w:space="0" w:color="auto"/>
              <w:right w:val="single" w:sz="4" w:space="0" w:color="auto"/>
            </w:tcBorders>
            <w:shd w:val="clear" w:color="auto" w:fill="auto"/>
            <w:hideMark/>
          </w:tcPr>
          <w:p w14:paraId="01B367CC"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5AA1B7A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090E7003"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47,2</w:t>
            </w:r>
          </w:p>
        </w:tc>
        <w:tc>
          <w:tcPr>
            <w:tcW w:w="1980" w:type="dxa"/>
            <w:tcBorders>
              <w:top w:val="nil"/>
              <w:left w:val="nil"/>
              <w:bottom w:val="single" w:sz="4" w:space="0" w:color="auto"/>
              <w:right w:val="single" w:sz="4" w:space="0" w:color="auto"/>
            </w:tcBorders>
            <w:shd w:val="clear" w:color="auto" w:fill="auto"/>
            <w:hideMark/>
          </w:tcPr>
          <w:p w14:paraId="09EBE960"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3A64C9E3"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35C09DBE"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8BF5754"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4F85FBB2"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R 20</w:t>
            </w:r>
          </w:p>
        </w:tc>
        <w:tc>
          <w:tcPr>
            <w:tcW w:w="1760" w:type="dxa"/>
            <w:tcBorders>
              <w:top w:val="nil"/>
              <w:left w:val="nil"/>
              <w:bottom w:val="single" w:sz="4" w:space="0" w:color="auto"/>
              <w:right w:val="single" w:sz="4" w:space="0" w:color="auto"/>
            </w:tcBorders>
            <w:shd w:val="clear" w:color="auto" w:fill="auto"/>
            <w:hideMark/>
          </w:tcPr>
          <w:p w14:paraId="6215AEC2"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4DE332C"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0B5E120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92,9</w:t>
            </w:r>
          </w:p>
        </w:tc>
        <w:tc>
          <w:tcPr>
            <w:tcW w:w="1980" w:type="dxa"/>
            <w:tcBorders>
              <w:top w:val="nil"/>
              <w:left w:val="nil"/>
              <w:bottom w:val="single" w:sz="4" w:space="0" w:color="auto"/>
              <w:right w:val="single" w:sz="4" w:space="0" w:color="auto"/>
            </w:tcBorders>
            <w:shd w:val="clear" w:color="auto" w:fill="auto"/>
            <w:hideMark/>
          </w:tcPr>
          <w:p w14:paraId="32E55CF2"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242B8CAD"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5CB2569B"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9705425"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2558EC48"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6F 22</w:t>
            </w:r>
          </w:p>
        </w:tc>
        <w:tc>
          <w:tcPr>
            <w:tcW w:w="1760" w:type="dxa"/>
            <w:tcBorders>
              <w:top w:val="nil"/>
              <w:left w:val="nil"/>
              <w:bottom w:val="single" w:sz="4" w:space="0" w:color="auto"/>
              <w:right w:val="single" w:sz="4" w:space="0" w:color="auto"/>
            </w:tcBorders>
            <w:shd w:val="clear" w:color="auto" w:fill="auto"/>
            <w:hideMark/>
          </w:tcPr>
          <w:p w14:paraId="5F6D3BA7"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C966A07"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316E921E"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36,8</w:t>
            </w:r>
          </w:p>
        </w:tc>
        <w:tc>
          <w:tcPr>
            <w:tcW w:w="1980" w:type="dxa"/>
            <w:tcBorders>
              <w:top w:val="nil"/>
              <w:left w:val="nil"/>
              <w:bottom w:val="single" w:sz="4" w:space="0" w:color="auto"/>
              <w:right w:val="single" w:sz="4" w:space="0" w:color="auto"/>
            </w:tcBorders>
            <w:shd w:val="clear" w:color="auto" w:fill="auto"/>
            <w:hideMark/>
          </w:tcPr>
          <w:p w14:paraId="79E8613C"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62E740EB"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4E9C08D4"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0B14CFA"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6CE2F666"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xml:space="preserve">LR 14 </w:t>
            </w:r>
          </w:p>
        </w:tc>
        <w:tc>
          <w:tcPr>
            <w:tcW w:w="1760" w:type="dxa"/>
            <w:tcBorders>
              <w:top w:val="nil"/>
              <w:left w:val="nil"/>
              <w:bottom w:val="single" w:sz="4" w:space="0" w:color="auto"/>
              <w:right w:val="single" w:sz="4" w:space="0" w:color="auto"/>
            </w:tcBorders>
            <w:shd w:val="clear" w:color="auto" w:fill="auto"/>
            <w:hideMark/>
          </w:tcPr>
          <w:p w14:paraId="5A13904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3B91E85A"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678B9D42"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68,9</w:t>
            </w:r>
          </w:p>
        </w:tc>
        <w:tc>
          <w:tcPr>
            <w:tcW w:w="1980" w:type="dxa"/>
            <w:tcBorders>
              <w:top w:val="nil"/>
              <w:left w:val="nil"/>
              <w:bottom w:val="single" w:sz="4" w:space="0" w:color="auto"/>
              <w:right w:val="single" w:sz="4" w:space="0" w:color="auto"/>
            </w:tcBorders>
            <w:shd w:val="clear" w:color="auto" w:fill="auto"/>
            <w:hideMark/>
          </w:tcPr>
          <w:p w14:paraId="721CE1A3"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909234C"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401291B4"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30B8E46"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7D5DE46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LR 20</w:t>
            </w:r>
          </w:p>
        </w:tc>
        <w:tc>
          <w:tcPr>
            <w:tcW w:w="1760" w:type="dxa"/>
            <w:tcBorders>
              <w:top w:val="nil"/>
              <w:left w:val="nil"/>
              <w:bottom w:val="single" w:sz="4" w:space="0" w:color="auto"/>
              <w:right w:val="single" w:sz="4" w:space="0" w:color="auto"/>
            </w:tcBorders>
            <w:shd w:val="clear" w:color="auto" w:fill="auto"/>
            <w:hideMark/>
          </w:tcPr>
          <w:p w14:paraId="16111100"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27C5F9F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7112CE05"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140,4</w:t>
            </w:r>
          </w:p>
        </w:tc>
        <w:tc>
          <w:tcPr>
            <w:tcW w:w="1980" w:type="dxa"/>
            <w:tcBorders>
              <w:top w:val="nil"/>
              <w:left w:val="nil"/>
              <w:bottom w:val="single" w:sz="4" w:space="0" w:color="auto"/>
              <w:right w:val="single" w:sz="4" w:space="0" w:color="auto"/>
            </w:tcBorders>
            <w:shd w:val="clear" w:color="auto" w:fill="auto"/>
            <w:hideMark/>
          </w:tcPr>
          <w:p w14:paraId="7976817C"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25272FF"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2BE9007B"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36C83E7"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150D02C5"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xml:space="preserve">6LR 61 </w:t>
            </w:r>
          </w:p>
        </w:tc>
        <w:tc>
          <w:tcPr>
            <w:tcW w:w="1760" w:type="dxa"/>
            <w:tcBorders>
              <w:top w:val="nil"/>
              <w:left w:val="nil"/>
              <w:bottom w:val="single" w:sz="4" w:space="0" w:color="auto"/>
              <w:right w:val="single" w:sz="4" w:space="0" w:color="auto"/>
            </w:tcBorders>
            <w:shd w:val="clear" w:color="auto" w:fill="auto"/>
            <w:hideMark/>
          </w:tcPr>
          <w:p w14:paraId="2F300ED8"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61B62EB0"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hideMark/>
          </w:tcPr>
          <w:p w14:paraId="2529F4F3"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47,3</w:t>
            </w:r>
          </w:p>
        </w:tc>
        <w:tc>
          <w:tcPr>
            <w:tcW w:w="1980" w:type="dxa"/>
            <w:tcBorders>
              <w:top w:val="nil"/>
              <w:left w:val="nil"/>
              <w:bottom w:val="single" w:sz="4" w:space="0" w:color="auto"/>
              <w:right w:val="single" w:sz="4" w:space="0" w:color="auto"/>
            </w:tcBorders>
            <w:shd w:val="clear" w:color="auto" w:fill="auto"/>
            <w:hideMark/>
          </w:tcPr>
          <w:p w14:paraId="55A6CE0A"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7B3B4593"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317FA7EE"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24C42DB3"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tcPr>
          <w:p w14:paraId="1519FCA7"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eastAsia="el-GR"/>
              </w:rPr>
              <w:t>4.5V/3(L)R12</w:t>
            </w:r>
          </w:p>
        </w:tc>
        <w:tc>
          <w:tcPr>
            <w:tcW w:w="1760" w:type="dxa"/>
            <w:tcBorders>
              <w:top w:val="nil"/>
              <w:left w:val="nil"/>
              <w:bottom w:val="single" w:sz="4" w:space="0" w:color="auto"/>
              <w:right w:val="single" w:sz="4" w:space="0" w:color="auto"/>
            </w:tcBorders>
            <w:shd w:val="clear" w:color="auto" w:fill="auto"/>
          </w:tcPr>
          <w:p w14:paraId="20FE573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58652DA0"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0,04</w:t>
            </w:r>
          </w:p>
        </w:tc>
        <w:tc>
          <w:tcPr>
            <w:tcW w:w="1660" w:type="dxa"/>
            <w:tcBorders>
              <w:top w:val="nil"/>
              <w:left w:val="nil"/>
              <w:bottom w:val="single" w:sz="4" w:space="0" w:color="auto"/>
              <w:right w:val="single" w:sz="4" w:space="0" w:color="auto"/>
            </w:tcBorders>
            <w:shd w:val="clear" w:color="auto" w:fill="auto"/>
          </w:tcPr>
          <w:p w14:paraId="3C943FFF"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eastAsia="el-GR"/>
              </w:rPr>
              <w:t>47</w:t>
            </w:r>
          </w:p>
        </w:tc>
        <w:tc>
          <w:tcPr>
            <w:tcW w:w="1980" w:type="dxa"/>
            <w:tcBorders>
              <w:top w:val="nil"/>
              <w:left w:val="nil"/>
              <w:bottom w:val="single" w:sz="4" w:space="0" w:color="auto"/>
              <w:right w:val="single" w:sz="4" w:space="0" w:color="auto"/>
            </w:tcBorders>
            <w:shd w:val="clear" w:color="auto" w:fill="auto"/>
          </w:tcPr>
          <w:p w14:paraId="1E67F08E"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1484460A"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r>
      <w:tr w:rsidR="00713AD2" w:rsidRPr="007E3DE8" w14:paraId="4F0066B6"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095A1514"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hideMark/>
          </w:tcPr>
          <w:p w14:paraId="5FE75BE8"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ΜΟΛΥΒΔΟΥ - ΟΞΕΩΣ</w:t>
            </w:r>
          </w:p>
        </w:tc>
        <w:tc>
          <w:tcPr>
            <w:tcW w:w="1760" w:type="dxa"/>
            <w:tcBorders>
              <w:top w:val="nil"/>
              <w:left w:val="nil"/>
              <w:bottom w:val="single" w:sz="4" w:space="0" w:color="auto"/>
              <w:right w:val="single" w:sz="4" w:space="0" w:color="auto"/>
            </w:tcBorders>
            <w:shd w:val="clear" w:color="auto" w:fill="auto"/>
            <w:hideMark/>
          </w:tcPr>
          <w:p w14:paraId="49BDC39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1005A92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0,05</w:t>
            </w:r>
          </w:p>
        </w:tc>
        <w:tc>
          <w:tcPr>
            <w:tcW w:w="1660" w:type="dxa"/>
            <w:tcBorders>
              <w:top w:val="nil"/>
              <w:left w:val="nil"/>
              <w:bottom w:val="single" w:sz="4" w:space="0" w:color="auto"/>
              <w:right w:val="single" w:sz="4" w:space="0" w:color="auto"/>
            </w:tcBorders>
            <w:shd w:val="clear" w:color="auto" w:fill="auto"/>
            <w:hideMark/>
          </w:tcPr>
          <w:p w14:paraId="4436746A"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eastAsia="el-GR"/>
              </w:rPr>
              <w:t>13</w:t>
            </w:r>
            <w:r w:rsidRPr="007E3DE8">
              <w:rPr>
                <w:rFonts w:ascii="Arial" w:eastAsia="Times New Roman" w:hAnsi="Arial" w:cs="Arial"/>
                <w:color w:val="000000"/>
                <w:sz w:val="16"/>
                <w:szCs w:val="16"/>
                <w:lang w:val="el-GR" w:eastAsia="el-GR"/>
              </w:rPr>
              <w:t>0,0</w:t>
            </w:r>
          </w:p>
        </w:tc>
        <w:tc>
          <w:tcPr>
            <w:tcW w:w="1980" w:type="dxa"/>
            <w:tcBorders>
              <w:top w:val="nil"/>
              <w:left w:val="nil"/>
              <w:bottom w:val="single" w:sz="4" w:space="0" w:color="auto"/>
              <w:right w:val="single" w:sz="4" w:space="0" w:color="auto"/>
            </w:tcBorders>
            <w:shd w:val="clear" w:color="auto" w:fill="auto"/>
            <w:hideMark/>
          </w:tcPr>
          <w:p w14:paraId="781CD208"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04B280B6"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365547F7"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5D712E7B" w14:textId="77777777" w:rsidR="00713AD2" w:rsidRPr="007E3DE8" w:rsidRDefault="00713AD2" w:rsidP="006D781D">
            <w:pPr>
              <w:spacing w:after="0" w:line="240" w:lineRule="auto"/>
              <w:jc w:val="center"/>
              <w:rPr>
                <w:rFonts w:ascii="Arial" w:eastAsia="Times New Roman" w:hAnsi="Arial" w:cs="Arial"/>
                <w:b/>
                <w:bCs/>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hideMark/>
          </w:tcPr>
          <w:p w14:paraId="5A1100C5"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ΝΙΚΕΛΙΟΥ - ΚΑΔΜΙΟΥ</w:t>
            </w:r>
          </w:p>
        </w:tc>
        <w:tc>
          <w:tcPr>
            <w:tcW w:w="1760" w:type="dxa"/>
            <w:tcBorders>
              <w:top w:val="nil"/>
              <w:left w:val="nil"/>
              <w:bottom w:val="single" w:sz="4" w:space="0" w:color="auto"/>
              <w:right w:val="single" w:sz="4" w:space="0" w:color="auto"/>
            </w:tcBorders>
            <w:shd w:val="clear" w:color="auto" w:fill="auto"/>
            <w:hideMark/>
          </w:tcPr>
          <w:p w14:paraId="59576878"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094FBACF"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0,05</w:t>
            </w:r>
          </w:p>
        </w:tc>
        <w:tc>
          <w:tcPr>
            <w:tcW w:w="1660" w:type="dxa"/>
            <w:tcBorders>
              <w:top w:val="nil"/>
              <w:left w:val="nil"/>
              <w:bottom w:val="single" w:sz="4" w:space="0" w:color="auto"/>
              <w:right w:val="single" w:sz="4" w:space="0" w:color="auto"/>
            </w:tcBorders>
            <w:shd w:val="clear" w:color="auto" w:fill="auto"/>
            <w:hideMark/>
          </w:tcPr>
          <w:p w14:paraId="52BE4A4D"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6935412A"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60" w:type="dxa"/>
            <w:tcBorders>
              <w:top w:val="nil"/>
              <w:left w:val="nil"/>
              <w:bottom w:val="single" w:sz="4" w:space="0" w:color="auto"/>
              <w:right w:val="single" w:sz="4" w:space="0" w:color="auto"/>
            </w:tcBorders>
            <w:shd w:val="clear" w:color="auto" w:fill="auto"/>
            <w:hideMark/>
          </w:tcPr>
          <w:p w14:paraId="3B11D641"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r>
      <w:tr w:rsidR="00713AD2" w:rsidRPr="007E3DE8" w14:paraId="36963D8A"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00B6AC18"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p>
        </w:tc>
        <w:tc>
          <w:tcPr>
            <w:tcW w:w="2660" w:type="dxa"/>
            <w:tcBorders>
              <w:top w:val="nil"/>
              <w:left w:val="nil"/>
              <w:bottom w:val="single" w:sz="4" w:space="0" w:color="auto"/>
              <w:right w:val="single" w:sz="4" w:space="0" w:color="auto"/>
            </w:tcBorders>
            <w:shd w:val="clear" w:color="auto" w:fill="auto"/>
            <w:vAlign w:val="center"/>
            <w:hideMark/>
          </w:tcPr>
          <w:p w14:paraId="7AF4D4A1"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ΛΟΙΠΕΣ ΜΠΑΤΑΡΙΕΣ</w:t>
            </w:r>
          </w:p>
        </w:tc>
        <w:tc>
          <w:tcPr>
            <w:tcW w:w="1760" w:type="dxa"/>
            <w:tcBorders>
              <w:top w:val="nil"/>
              <w:left w:val="nil"/>
              <w:bottom w:val="single" w:sz="4" w:space="0" w:color="auto"/>
              <w:right w:val="single" w:sz="4" w:space="0" w:color="auto"/>
            </w:tcBorders>
            <w:shd w:val="clear" w:color="auto" w:fill="auto"/>
            <w:hideMark/>
          </w:tcPr>
          <w:p w14:paraId="1D8E225F"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0C95B85"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0,05</w:t>
            </w:r>
          </w:p>
        </w:tc>
        <w:tc>
          <w:tcPr>
            <w:tcW w:w="1660" w:type="dxa"/>
            <w:tcBorders>
              <w:top w:val="nil"/>
              <w:left w:val="nil"/>
              <w:bottom w:val="single" w:sz="4" w:space="0" w:color="auto"/>
              <w:right w:val="single" w:sz="4" w:space="0" w:color="auto"/>
            </w:tcBorders>
            <w:shd w:val="clear" w:color="auto" w:fill="auto"/>
            <w:hideMark/>
          </w:tcPr>
          <w:p w14:paraId="77C8E25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709F37EE"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2731A511"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7D05AAAD"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CC3B219"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 </w:t>
            </w:r>
            <w:r w:rsidRPr="007E3DE8">
              <w:rPr>
                <w:rFonts w:ascii="Arial" w:eastAsia="Times New Roman" w:hAnsi="Arial" w:cs="Arial"/>
                <w:color w:val="000000"/>
                <w:sz w:val="16"/>
                <w:szCs w:val="16"/>
                <w:lang w:eastAsia="el-GR"/>
              </w:rPr>
              <w:t xml:space="preserve">151 </w:t>
            </w:r>
            <w:r w:rsidRPr="007E3DE8">
              <w:rPr>
                <w:rFonts w:ascii="Arial" w:eastAsia="Times New Roman" w:hAnsi="Arial" w:cs="Arial"/>
                <w:color w:val="000000"/>
                <w:sz w:val="16"/>
                <w:szCs w:val="16"/>
                <w:lang w:val="el-GR" w:eastAsia="el-GR"/>
              </w:rPr>
              <w:t xml:space="preserve">- </w:t>
            </w:r>
            <w:r w:rsidRPr="007E3DE8">
              <w:rPr>
                <w:rFonts w:ascii="Arial" w:eastAsia="Times New Roman" w:hAnsi="Arial" w:cs="Arial"/>
                <w:color w:val="000000"/>
                <w:sz w:val="16"/>
                <w:szCs w:val="16"/>
                <w:lang w:eastAsia="el-GR"/>
              </w:rPr>
              <w:t>400</w:t>
            </w:r>
            <w:r w:rsidRPr="007E3DE8">
              <w:rPr>
                <w:rFonts w:ascii="Arial" w:eastAsia="Times New Roman" w:hAnsi="Arial" w:cs="Arial"/>
                <w:color w:val="000000"/>
                <w:sz w:val="16"/>
                <w:szCs w:val="16"/>
                <w:lang w:val="el-GR" w:eastAsia="el-GR"/>
              </w:rPr>
              <w:t xml:space="preserve">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3A943031"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ΜΟΛΥΒΔΟΥ - ΟΞΕΩΣ</w:t>
            </w:r>
          </w:p>
        </w:tc>
        <w:tc>
          <w:tcPr>
            <w:tcW w:w="1760" w:type="dxa"/>
            <w:tcBorders>
              <w:top w:val="nil"/>
              <w:left w:val="nil"/>
              <w:bottom w:val="single" w:sz="4" w:space="0" w:color="auto"/>
              <w:right w:val="single" w:sz="4" w:space="0" w:color="auto"/>
            </w:tcBorders>
            <w:shd w:val="clear" w:color="auto" w:fill="auto"/>
          </w:tcPr>
          <w:p w14:paraId="620989BC"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22F5EB82" w14:textId="77777777" w:rsidR="00713AD2" w:rsidRPr="007E3DE8" w:rsidRDefault="00713AD2" w:rsidP="006D781D">
            <w:pPr>
              <w:spacing w:after="0" w:line="240" w:lineRule="auto"/>
              <w:jc w:val="center"/>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eastAsia="el-GR"/>
              </w:rPr>
              <w:t>0,20</w:t>
            </w:r>
          </w:p>
        </w:tc>
        <w:tc>
          <w:tcPr>
            <w:tcW w:w="1660" w:type="dxa"/>
            <w:tcBorders>
              <w:top w:val="nil"/>
              <w:left w:val="nil"/>
              <w:bottom w:val="single" w:sz="4" w:space="0" w:color="auto"/>
              <w:right w:val="single" w:sz="4" w:space="0" w:color="auto"/>
            </w:tcBorders>
            <w:shd w:val="clear" w:color="auto" w:fill="auto"/>
            <w:hideMark/>
          </w:tcPr>
          <w:p w14:paraId="4F58978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14B99320"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2E4DE2E1"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48E4F5FA"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D719FFD"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lastRenderedPageBreak/>
              <w:t> </w:t>
            </w:r>
          </w:p>
        </w:tc>
        <w:tc>
          <w:tcPr>
            <w:tcW w:w="2660" w:type="dxa"/>
            <w:tcBorders>
              <w:top w:val="nil"/>
              <w:left w:val="nil"/>
              <w:bottom w:val="single" w:sz="4" w:space="0" w:color="auto"/>
              <w:right w:val="single" w:sz="4" w:space="0" w:color="auto"/>
            </w:tcBorders>
            <w:shd w:val="clear" w:color="auto" w:fill="auto"/>
            <w:vAlign w:val="center"/>
          </w:tcPr>
          <w:p w14:paraId="6B139189"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ΝΙΚΕΛΙΟΥ - ΚΑΔΜΙΟΥ</w:t>
            </w:r>
          </w:p>
        </w:tc>
        <w:tc>
          <w:tcPr>
            <w:tcW w:w="1760" w:type="dxa"/>
            <w:tcBorders>
              <w:top w:val="nil"/>
              <w:left w:val="nil"/>
              <w:bottom w:val="single" w:sz="4" w:space="0" w:color="auto"/>
              <w:right w:val="single" w:sz="4" w:space="0" w:color="auto"/>
            </w:tcBorders>
            <w:shd w:val="clear" w:color="auto" w:fill="auto"/>
          </w:tcPr>
          <w:p w14:paraId="68C332CC"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2380AA08" w14:textId="77777777" w:rsidR="00713AD2" w:rsidRPr="007E3DE8" w:rsidRDefault="00713AD2" w:rsidP="006D781D">
            <w:pPr>
              <w:spacing w:after="0" w:line="240" w:lineRule="auto"/>
              <w:jc w:val="center"/>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eastAsia="el-GR"/>
              </w:rPr>
              <w:t>0,</w:t>
            </w:r>
            <w:r w:rsidRPr="007E3DE8">
              <w:rPr>
                <w:rFonts w:ascii="Arial" w:eastAsia="Times New Roman" w:hAnsi="Arial" w:cs="Arial"/>
                <w:color w:val="000000"/>
                <w:sz w:val="16"/>
                <w:szCs w:val="16"/>
                <w:lang w:val="el-GR" w:eastAsia="el-GR"/>
              </w:rPr>
              <w:t>4</w:t>
            </w:r>
            <w:r w:rsidRPr="007E3DE8">
              <w:rPr>
                <w:rFonts w:ascii="Arial" w:eastAsia="Times New Roman" w:hAnsi="Arial" w:cs="Arial"/>
                <w:color w:val="000000"/>
                <w:sz w:val="16"/>
                <w:szCs w:val="16"/>
                <w:lang w:eastAsia="el-GR"/>
              </w:rPr>
              <w:t>0</w:t>
            </w:r>
          </w:p>
        </w:tc>
        <w:tc>
          <w:tcPr>
            <w:tcW w:w="1660" w:type="dxa"/>
            <w:tcBorders>
              <w:top w:val="nil"/>
              <w:left w:val="nil"/>
              <w:bottom w:val="single" w:sz="4" w:space="0" w:color="auto"/>
              <w:right w:val="single" w:sz="4" w:space="0" w:color="auto"/>
            </w:tcBorders>
            <w:shd w:val="clear" w:color="auto" w:fill="auto"/>
            <w:hideMark/>
          </w:tcPr>
          <w:p w14:paraId="1A07BA4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35828A5E"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6C02F7AF"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6C24B562" w14:textId="77777777" w:rsidTr="006D781D">
        <w:trPr>
          <w:trHeight w:val="345"/>
        </w:trPr>
        <w:tc>
          <w:tcPr>
            <w:tcW w:w="4000" w:type="dxa"/>
            <w:tcBorders>
              <w:top w:val="nil"/>
              <w:left w:val="nil"/>
              <w:bottom w:val="single" w:sz="4" w:space="0" w:color="auto"/>
              <w:right w:val="single" w:sz="4" w:space="0" w:color="auto"/>
            </w:tcBorders>
            <w:shd w:val="clear" w:color="auto" w:fill="auto"/>
            <w:noWrap/>
            <w:vAlign w:val="bottom"/>
            <w:hideMark/>
          </w:tcPr>
          <w:p w14:paraId="12BD45F9"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c>
          <w:tcPr>
            <w:tcW w:w="2660" w:type="dxa"/>
            <w:tcBorders>
              <w:top w:val="nil"/>
              <w:left w:val="nil"/>
              <w:bottom w:val="single" w:sz="4" w:space="0" w:color="auto"/>
              <w:right w:val="single" w:sz="4" w:space="0" w:color="auto"/>
            </w:tcBorders>
            <w:shd w:val="clear" w:color="auto" w:fill="auto"/>
            <w:noWrap/>
            <w:vAlign w:val="center"/>
            <w:hideMark/>
          </w:tcPr>
          <w:p w14:paraId="0232263F"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color w:val="000000"/>
                <w:sz w:val="16"/>
                <w:szCs w:val="16"/>
                <w:lang w:val="el-GR" w:eastAsia="el-GR"/>
              </w:rPr>
              <w:t>ΛΟΙΠΕΣ ΜΠΑΤΑΡΙΕΣ</w:t>
            </w:r>
          </w:p>
        </w:tc>
        <w:tc>
          <w:tcPr>
            <w:tcW w:w="1760" w:type="dxa"/>
            <w:tcBorders>
              <w:top w:val="nil"/>
              <w:left w:val="nil"/>
              <w:bottom w:val="single" w:sz="4" w:space="0" w:color="auto"/>
              <w:right w:val="single" w:sz="4" w:space="0" w:color="auto"/>
            </w:tcBorders>
            <w:shd w:val="clear" w:color="auto" w:fill="auto"/>
            <w:noWrap/>
            <w:vAlign w:val="bottom"/>
            <w:hideMark/>
          </w:tcPr>
          <w:p w14:paraId="58F1E89F"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c>
          <w:tcPr>
            <w:tcW w:w="2000" w:type="dxa"/>
            <w:tcBorders>
              <w:top w:val="nil"/>
              <w:left w:val="nil"/>
              <w:bottom w:val="single" w:sz="4" w:space="0" w:color="auto"/>
              <w:right w:val="single" w:sz="4" w:space="0" w:color="auto"/>
            </w:tcBorders>
            <w:shd w:val="clear" w:color="auto" w:fill="auto"/>
            <w:noWrap/>
            <w:vAlign w:val="bottom"/>
            <w:hideMark/>
          </w:tcPr>
          <w:p w14:paraId="5375FC45" w14:textId="77777777" w:rsidR="00713AD2" w:rsidRPr="007E3DE8" w:rsidRDefault="00713AD2" w:rsidP="006D781D">
            <w:pPr>
              <w:spacing w:after="0" w:line="240" w:lineRule="auto"/>
              <w:jc w:val="center"/>
              <w:rPr>
                <w:rFonts w:ascii="Arial" w:eastAsia="Times New Roman" w:hAnsi="Arial" w:cs="Arial"/>
                <w:sz w:val="16"/>
                <w:szCs w:val="16"/>
                <w:lang w:eastAsia="el-GR"/>
              </w:rPr>
            </w:pPr>
            <w:r w:rsidRPr="007E3DE8">
              <w:rPr>
                <w:rFonts w:ascii="Arial" w:eastAsia="Times New Roman" w:hAnsi="Arial" w:cs="Arial"/>
                <w:sz w:val="16"/>
                <w:szCs w:val="16"/>
                <w:lang w:eastAsia="el-GR"/>
              </w:rPr>
              <w:t>0,20</w:t>
            </w:r>
          </w:p>
        </w:tc>
        <w:tc>
          <w:tcPr>
            <w:tcW w:w="1660" w:type="dxa"/>
            <w:tcBorders>
              <w:top w:val="nil"/>
              <w:left w:val="nil"/>
              <w:bottom w:val="single" w:sz="4" w:space="0" w:color="auto"/>
              <w:right w:val="single" w:sz="4" w:space="0" w:color="auto"/>
            </w:tcBorders>
            <w:shd w:val="clear" w:color="auto" w:fill="auto"/>
            <w:noWrap/>
            <w:vAlign w:val="bottom"/>
            <w:hideMark/>
          </w:tcPr>
          <w:p w14:paraId="705BD21C"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985D5B" w14:textId="77777777" w:rsidR="00713AD2" w:rsidRPr="007E3DE8" w:rsidRDefault="00713AD2" w:rsidP="006D781D">
            <w:pPr>
              <w:spacing w:after="0" w:line="240" w:lineRule="auto"/>
              <w:jc w:val="right"/>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c>
          <w:tcPr>
            <w:tcW w:w="1960" w:type="dxa"/>
            <w:tcBorders>
              <w:top w:val="nil"/>
              <w:left w:val="nil"/>
              <w:bottom w:val="nil"/>
              <w:right w:val="single" w:sz="4" w:space="0" w:color="auto"/>
            </w:tcBorders>
            <w:shd w:val="clear" w:color="auto" w:fill="auto"/>
            <w:noWrap/>
            <w:vAlign w:val="bottom"/>
            <w:hideMark/>
          </w:tcPr>
          <w:p w14:paraId="2942362A" w14:textId="77777777" w:rsidR="00713AD2" w:rsidRPr="007E3DE8" w:rsidRDefault="00713AD2" w:rsidP="006D781D">
            <w:pPr>
              <w:spacing w:after="0" w:line="240" w:lineRule="auto"/>
              <w:rPr>
                <w:rFonts w:ascii="Arial" w:eastAsia="Times New Roman" w:hAnsi="Arial" w:cs="Arial"/>
                <w:sz w:val="16"/>
                <w:szCs w:val="16"/>
                <w:lang w:val="el-GR" w:eastAsia="el-GR"/>
              </w:rPr>
            </w:pPr>
            <w:r w:rsidRPr="007E3DE8">
              <w:rPr>
                <w:rFonts w:ascii="Arial" w:eastAsia="Times New Roman" w:hAnsi="Arial" w:cs="Arial"/>
                <w:sz w:val="16"/>
                <w:szCs w:val="16"/>
                <w:lang w:val="el-GR" w:eastAsia="el-GR"/>
              </w:rPr>
              <w:t> </w:t>
            </w:r>
          </w:p>
        </w:tc>
      </w:tr>
      <w:tr w:rsidR="00713AD2" w:rsidRPr="007E3DE8" w14:paraId="61240A72"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74F5F6B"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 xml:space="preserve"> &gt;</w:t>
            </w:r>
            <w:r w:rsidRPr="007E3DE8">
              <w:rPr>
                <w:rFonts w:ascii="Arial" w:eastAsia="Times New Roman" w:hAnsi="Arial" w:cs="Arial"/>
                <w:color w:val="000000"/>
                <w:sz w:val="16"/>
                <w:szCs w:val="16"/>
                <w:lang w:eastAsia="el-GR"/>
              </w:rPr>
              <w:t>400 gr</w:t>
            </w:r>
          </w:p>
        </w:tc>
        <w:tc>
          <w:tcPr>
            <w:tcW w:w="2660" w:type="dxa"/>
            <w:tcBorders>
              <w:top w:val="nil"/>
              <w:left w:val="nil"/>
              <w:bottom w:val="single" w:sz="4" w:space="0" w:color="auto"/>
              <w:right w:val="single" w:sz="4" w:space="0" w:color="auto"/>
            </w:tcBorders>
            <w:shd w:val="clear" w:color="auto" w:fill="auto"/>
            <w:vAlign w:val="center"/>
            <w:hideMark/>
          </w:tcPr>
          <w:p w14:paraId="1B0C7E97"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ΜΟΛΥΒΔΟΥ - ΟΞΕΩΣ</w:t>
            </w:r>
          </w:p>
        </w:tc>
        <w:tc>
          <w:tcPr>
            <w:tcW w:w="1760" w:type="dxa"/>
            <w:tcBorders>
              <w:top w:val="nil"/>
              <w:left w:val="nil"/>
              <w:bottom w:val="single" w:sz="4" w:space="0" w:color="auto"/>
              <w:right w:val="single" w:sz="4" w:space="0" w:color="auto"/>
            </w:tcBorders>
            <w:shd w:val="clear" w:color="auto" w:fill="auto"/>
            <w:hideMark/>
          </w:tcPr>
          <w:p w14:paraId="49611DDA"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2DC31A7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0,20</w:t>
            </w:r>
          </w:p>
        </w:tc>
        <w:tc>
          <w:tcPr>
            <w:tcW w:w="1660" w:type="dxa"/>
            <w:tcBorders>
              <w:top w:val="nil"/>
              <w:left w:val="nil"/>
              <w:bottom w:val="single" w:sz="4" w:space="0" w:color="auto"/>
              <w:right w:val="single" w:sz="4" w:space="0" w:color="auto"/>
            </w:tcBorders>
            <w:shd w:val="clear" w:color="auto" w:fill="auto"/>
            <w:hideMark/>
          </w:tcPr>
          <w:p w14:paraId="30DB6B7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6CB6E0CA"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single" w:sz="4" w:space="0" w:color="auto"/>
              <w:left w:val="nil"/>
              <w:bottom w:val="single" w:sz="4" w:space="0" w:color="auto"/>
              <w:right w:val="single" w:sz="4" w:space="0" w:color="auto"/>
            </w:tcBorders>
            <w:shd w:val="clear" w:color="auto" w:fill="auto"/>
            <w:hideMark/>
          </w:tcPr>
          <w:p w14:paraId="3EDA8B70"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368498E0"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hideMark/>
          </w:tcPr>
          <w:p w14:paraId="3EB1B18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41F5248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ΝΙΚΕΛΙΟΥ - ΚΑΔΜΙΟΥ</w:t>
            </w:r>
          </w:p>
        </w:tc>
        <w:tc>
          <w:tcPr>
            <w:tcW w:w="1760" w:type="dxa"/>
            <w:tcBorders>
              <w:top w:val="nil"/>
              <w:left w:val="nil"/>
              <w:bottom w:val="single" w:sz="4" w:space="0" w:color="auto"/>
              <w:right w:val="single" w:sz="4" w:space="0" w:color="auto"/>
            </w:tcBorders>
            <w:shd w:val="clear" w:color="auto" w:fill="auto"/>
            <w:hideMark/>
          </w:tcPr>
          <w:p w14:paraId="7487DCC8"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1B2DE14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w:t>
            </w:r>
            <w:r w:rsidRPr="007E3DE8">
              <w:rPr>
                <w:rFonts w:ascii="Arial" w:eastAsia="Times New Roman" w:hAnsi="Arial" w:cs="Arial"/>
                <w:color w:val="000000"/>
                <w:sz w:val="16"/>
                <w:szCs w:val="16"/>
                <w:lang w:eastAsia="el-GR"/>
              </w:rPr>
              <w:t>6</w:t>
            </w:r>
            <w:r w:rsidRPr="007E3DE8">
              <w:rPr>
                <w:rFonts w:ascii="Arial" w:eastAsia="Times New Roman" w:hAnsi="Arial" w:cs="Arial"/>
                <w:color w:val="000000"/>
                <w:sz w:val="16"/>
                <w:szCs w:val="16"/>
                <w:lang w:val="el-GR" w:eastAsia="el-GR"/>
              </w:rPr>
              <w:t>0</w:t>
            </w:r>
          </w:p>
        </w:tc>
        <w:tc>
          <w:tcPr>
            <w:tcW w:w="1660" w:type="dxa"/>
            <w:tcBorders>
              <w:top w:val="nil"/>
              <w:left w:val="nil"/>
              <w:bottom w:val="single" w:sz="4" w:space="0" w:color="auto"/>
              <w:right w:val="single" w:sz="4" w:space="0" w:color="auto"/>
            </w:tcBorders>
            <w:shd w:val="clear" w:color="auto" w:fill="auto"/>
            <w:hideMark/>
          </w:tcPr>
          <w:p w14:paraId="4A27A3E0"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6DC6AEB9"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7A29F40D"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0D4A8284"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hideMark/>
          </w:tcPr>
          <w:p w14:paraId="17E9907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660" w:type="dxa"/>
            <w:tcBorders>
              <w:top w:val="nil"/>
              <w:left w:val="nil"/>
              <w:bottom w:val="single" w:sz="4" w:space="0" w:color="auto"/>
              <w:right w:val="single" w:sz="4" w:space="0" w:color="auto"/>
            </w:tcBorders>
            <w:shd w:val="clear" w:color="auto" w:fill="auto"/>
            <w:vAlign w:val="center"/>
            <w:hideMark/>
          </w:tcPr>
          <w:p w14:paraId="7658A6FB"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ΛΟΙΠΕΣ ΜΠΑΤΑΡΙΕΣ</w:t>
            </w:r>
          </w:p>
        </w:tc>
        <w:tc>
          <w:tcPr>
            <w:tcW w:w="1760" w:type="dxa"/>
            <w:tcBorders>
              <w:top w:val="nil"/>
              <w:left w:val="nil"/>
              <w:bottom w:val="single" w:sz="4" w:space="0" w:color="auto"/>
              <w:right w:val="single" w:sz="4" w:space="0" w:color="auto"/>
            </w:tcBorders>
            <w:shd w:val="clear" w:color="auto" w:fill="auto"/>
            <w:hideMark/>
          </w:tcPr>
          <w:p w14:paraId="420AE56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370F110F"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0,20</w:t>
            </w:r>
          </w:p>
        </w:tc>
        <w:tc>
          <w:tcPr>
            <w:tcW w:w="1660" w:type="dxa"/>
            <w:tcBorders>
              <w:top w:val="nil"/>
              <w:left w:val="nil"/>
              <w:bottom w:val="single" w:sz="4" w:space="0" w:color="auto"/>
              <w:right w:val="single" w:sz="4" w:space="0" w:color="auto"/>
            </w:tcBorders>
            <w:shd w:val="clear" w:color="auto" w:fill="auto"/>
            <w:hideMark/>
          </w:tcPr>
          <w:p w14:paraId="580E3D3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354F8634"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6DC5234"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2DF732DC" w14:textId="77777777" w:rsidTr="006D781D">
        <w:trPr>
          <w:trHeight w:val="345"/>
        </w:trPr>
        <w:tc>
          <w:tcPr>
            <w:tcW w:w="16020" w:type="dxa"/>
            <w:gridSpan w:val="7"/>
            <w:tcBorders>
              <w:top w:val="nil"/>
              <w:left w:val="single" w:sz="4" w:space="0" w:color="auto"/>
              <w:bottom w:val="single" w:sz="4" w:space="0" w:color="auto"/>
              <w:right w:val="single" w:sz="4" w:space="0" w:color="auto"/>
            </w:tcBorders>
            <w:shd w:val="clear" w:color="auto" w:fill="FFFF00"/>
            <w:vAlign w:val="center"/>
            <w:hideMark/>
          </w:tcPr>
          <w:p w14:paraId="7E7DAB76" w14:textId="77777777" w:rsidR="00713AD2" w:rsidRPr="007E3DE8" w:rsidRDefault="00713AD2" w:rsidP="006D781D">
            <w:pPr>
              <w:spacing w:after="0" w:line="240" w:lineRule="auto"/>
              <w:jc w:val="center"/>
              <w:rPr>
                <w:rFonts w:ascii="Arial" w:eastAsia="Times New Roman" w:hAnsi="Arial" w:cs="Arial"/>
                <w:b/>
                <w:bCs/>
                <w:color w:val="000000"/>
                <w:sz w:val="24"/>
                <w:szCs w:val="24"/>
                <w:lang w:val="el-GR" w:eastAsia="el-GR"/>
              </w:rPr>
            </w:pPr>
            <w:r w:rsidRPr="007E3DE8">
              <w:rPr>
                <w:rFonts w:ascii="Arial" w:eastAsia="Times New Roman" w:hAnsi="Arial" w:cs="Arial"/>
                <w:b/>
                <w:bCs/>
                <w:color w:val="000000"/>
                <w:sz w:val="24"/>
                <w:szCs w:val="24"/>
                <w:lang w:val="el-GR" w:eastAsia="el-GR"/>
              </w:rPr>
              <w:t>ΜΠΑΤΑΡΙΕΣ ΛΙΘΙΟΥ</w:t>
            </w:r>
          </w:p>
          <w:p w14:paraId="3627BFD6"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r>
      <w:tr w:rsidR="00713AD2" w:rsidRPr="007E3DE8" w14:paraId="7668AA3E"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F66EBA6"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xml:space="preserve">&lt;5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2A6B3552"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ΚΟΜΒΙΟΣΧΗΜΕΣ ΚΑΙ ΛΟΙΠΕΣ ΛΙΘΙΟΥ</w:t>
            </w:r>
          </w:p>
        </w:tc>
        <w:tc>
          <w:tcPr>
            <w:tcW w:w="1760" w:type="dxa"/>
            <w:tcBorders>
              <w:top w:val="nil"/>
              <w:left w:val="nil"/>
              <w:bottom w:val="single" w:sz="4" w:space="0" w:color="auto"/>
              <w:right w:val="single" w:sz="4" w:space="0" w:color="auto"/>
            </w:tcBorders>
            <w:shd w:val="clear" w:color="auto" w:fill="auto"/>
            <w:hideMark/>
          </w:tcPr>
          <w:p w14:paraId="6DE9418F"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288502B0"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0,013</w:t>
            </w:r>
          </w:p>
        </w:tc>
        <w:tc>
          <w:tcPr>
            <w:tcW w:w="1660" w:type="dxa"/>
            <w:tcBorders>
              <w:top w:val="nil"/>
              <w:left w:val="nil"/>
              <w:bottom w:val="single" w:sz="4" w:space="0" w:color="auto"/>
              <w:right w:val="single" w:sz="4" w:space="0" w:color="auto"/>
            </w:tcBorders>
            <w:shd w:val="clear" w:color="auto" w:fill="auto"/>
            <w:hideMark/>
          </w:tcPr>
          <w:p w14:paraId="11C4D79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47901B97"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7E7F583A"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3FD2B4F9"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858126C"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 xml:space="preserve">5 - 12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55C7837D"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620C2C7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0813048A"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0,025</w:t>
            </w:r>
          </w:p>
        </w:tc>
        <w:tc>
          <w:tcPr>
            <w:tcW w:w="1660" w:type="dxa"/>
            <w:tcBorders>
              <w:top w:val="nil"/>
              <w:left w:val="nil"/>
              <w:bottom w:val="single" w:sz="4" w:space="0" w:color="auto"/>
              <w:right w:val="single" w:sz="4" w:space="0" w:color="auto"/>
            </w:tcBorders>
            <w:shd w:val="clear" w:color="auto" w:fill="auto"/>
            <w:hideMark/>
          </w:tcPr>
          <w:p w14:paraId="5CA1C8C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45A10975"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DF4B50E"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6ED775A4"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1759AF6"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1</w:t>
            </w:r>
            <w:r w:rsidRPr="007E3DE8">
              <w:rPr>
                <w:rFonts w:ascii="Arial" w:eastAsia="Times New Roman" w:hAnsi="Arial" w:cs="Arial"/>
                <w:color w:val="000000"/>
                <w:sz w:val="16"/>
                <w:szCs w:val="16"/>
                <w:lang w:eastAsia="el-GR"/>
              </w:rPr>
              <w:t>2</w:t>
            </w:r>
            <w:r w:rsidRPr="007E3DE8">
              <w:rPr>
                <w:rFonts w:ascii="Arial" w:eastAsia="Times New Roman" w:hAnsi="Arial" w:cs="Arial"/>
                <w:color w:val="000000"/>
                <w:sz w:val="16"/>
                <w:szCs w:val="16"/>
                <w:lang w:val="el-GR" w:eastAsia="el-GR"/>
              </w:rPr>
              <w:t xml:space="preserve"> - 26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67C6956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485F4A1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0AA9555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0,078</w:t>
            </w:r>
          </w:p>
        </w:tc>
        <w:tc>
          <w:tcPr>
            <w:tcW w:w="1660" w:type="dxa"/>
            <w:tcBorders>
              <w:top w:val="nil"/>
              <w:left w:val="nil"/>
              <w:bottom w:val="single" w:sz="4" w:space="0" w:color="auto"/>
              <w:right w:val="single" w:sz="4" w:space="0" w:color="auto"/>
            </w:tcBorders>
            <w:shd w:val="clear" w:color="auto" w:fill="auto"/>
            <w:hideMark/>
          </w:tcPr>
          <w:p w14:paraId="1D3C3C1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2ADAAC8E"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221A87C6"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2BB19807"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AC9160E"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2</w:t>
            </w:r>
            <w:r w:rsidRPr="007E3DE8">
              <w:rPr>
                <w:rFonts w:ascii="Arial" w:eastAsia="Times New Roman" w:hAnsi="Arial" w:cs="Arial"/>
                <w:color w:val="000000"/>
                <w:sz w:val="16"/>
                <w:szCs w:val="16"/>
                <w:lang w:eastAsia="el-GR"/>
              </w:rPr>
              <w:t>6</w:t>
            </w:r>
            <w:r w:rsidRPr="007E3DE8">
              <w:rPr>
                <w:rFonts w:ascii="Arial" w:eastAsia="Times New Roman" w:hAnsi="Arial" w:cs="Arial"/>
                <w:color w:val="000000"/>
                <w:sz w:val="16"/>
                <w:szCs w:val="16"/>
                <w:lang w:val="el-GR" w:eastAsia="el-GR"/>
              </w:rPr>
              <w:t xml:space="preserve">  - 55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6F5FEC21"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4DF28E0C"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6D40371A"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0,164</w:t>
            </w:r>
          </w:p>
        </w:tc>
        <w:tc>
          <w:tcPr>
            <w:tcW w:w="1660" w:type="dxa"/>
            <w:tcBorders>
              <w:top w:val="nil"/>
              <w:left w:val="nil"/>
              <w:bottom w:val="single" w:sz="4" w:space="0" w:color="auto"/>
              <w:right w:val="single" w:sz="4" w:space="0" w:color="auto"/>
            </w:tcBorders>
            <w:shd w:val="clear" w:color="auto" w:fill="auto"/>
            <w:hideMark/>
          </w:tcPr>
          <w:p w14:paraId="538ECAFE"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280E5781"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493FB28D"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0F74E2AB"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721FEFC"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5</w:t>
            </w:r>
            <w:r w:rsidRPr="007E3DE8">
              <w:rPr>
                <w:rFonts w:ascii="Arial" w:eastAsia="Times New Roman" w:hAnsi="Arial" w:cs="Arial"/>
                <w:color w:val="000000"/>
                <w:sz w:val="16"/>
                <w:szCs w:val="16"/>
                <w:lang w:eastAsia="el-GR"/>
              </w:rPr>
              <w:t xml:space="preserve">5  </w:t>
            </w:r>
            <w:r w:rsidRPr="007E3DE8">
              <w:rPr>
                <w:rFonts w:ascii="Arial" w:eastAsia="Times New Roman" w:hAnsi="Arial" w:cs="Arial"/>
                <w:color w:val="000000"/>
                <w:sz w:val="16"/>
                <w:szCs w:val="16"/>
                <w:lang w:val="el-GR" w:eastAsia="el-GR"/>
              </w:rPr>
              <w:t xml:space="preserve">- 99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4E3FFD76"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07EB71A3"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6E731E8D"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0,344</w:t>
            </w:r>
          </w:p>
        </w:tc>
        <w:tc>
          <w:tcPr>
            <w:tcW w:w="1660" w:type="dxa"/>
            <w:tcBorders>
              <w:top w:val="nil"/>
              <w:left w:val="nil"/>
              <w:bottom w:val="single" w:sz="4" w:space="0" w:color="auto"/>
              <w:right w:val="single" w:sz="4" w:space="0" w:color="auto"/>
            </w:tcBorders>
            <w:shd w:val="clear" w:color="auto" w:fill="auto"/>
            <w:hideMark/>
          </w:tcPr>
          <w:p w14:paraId="51680B19"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1F7E8BEF"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54CB1F19"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2ECC9111"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122872C5"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eastAsia="el-GR"/>
              </w:rPr>
              <w:t xml:space="preserve">99 </w:t>
            </w:r>
            <w:r w:rsidRPr="007E3DE8">
              <w:rPr>
                <w:rFonts w:ascii="Arial" w:eastAsia="Times New Roman" w:hAnsi="Arial" w:cs="Arial"/>
                <w:color w:val="000000"/>
                <w:sz w:val="16"/>
                <w:szCs w:val="16"/>
                <w:lang w:val="el-GR" w:eastAsia="el-GR"/>
              </w:rPr>
              <w:t xml:space="preserve"> - 200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34C7AF55"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6B9E1975"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2B438595"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0,60</w:t>
            </w:r>
          </w:p>
          <w:p w14:paraId="5868642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1660" w:type="dxa"/>
            <w:tcBorders>
              <w:top w:val="nil"/>
              <w:left w:val="nil"/>
              <w:bottom w:val="single" w:sz="4" w:space="0" w:color="auto"/>
              <w:right w:val="single" w:sz="4" w:space="0" w:color="auto"/>
            </w:tcBorders>
            <w:shd w:val="clear" w:color="auto" w:fill="auto"/>
          </w:tcPr>
          <w:p w14:paraId="37D6B01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422D40BC"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5D194DDA"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r>
      <w:tr w:rsidR="00713AD2" w:rsidRPr="007E3DE8" w14:paraId="43B0E3A4"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78E61017"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20</w:t>
            </w:r>
            <w:r w:rsidRPr="007E3DE8">
              <w:rPr>
                <w:rFonts w:ascii="Arial" w:eastAsia="Times New Roman" w:hAnsi="Arial" w:cs="Arial"/>
                <w:color w:val="000000"/>
                <w:sz w:val="16"/>
                <w:szCs w:val="16"/>
                <w:lang w:eastAsia="el-GR"/>
              </w:rPr>
              <w:t>0</w:t>
            </w:r>
            <w:r w:rsidRPr="007E3DE8">
              <w:rPr>
                <w:rFonts w:ascii="Arial" w:eastAsia="Times New Roman" w:hAnsi="Arial" w:cs="Arial"/>
                <w:color w:val="000000"/>
                <w:sz w:val="16"/>
                <w:szCs w:val="16"/>
                <w:lang w:val="el-GR" w:eastAsia="el-GR"/>
              </w:rPr>
              <w:t xml:space="preserve"> - 300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2D04372C"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15C54D5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4D3562A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0,90</w:t>
            </w:r>
          </w:p>
        </w:tc>
        <w:tc>
          <w:tcPr>
            <w:tcW w:w="1660" w:type="dxa"/>
            <w:tcBorders>
              <w:top w:val="nil"/>
              <w:left w:val="nil"/>
              <w:bottom w:val="single" w:sz="4" w:space="0" w:color="auto"/>
              <w:right w:val="single" w:sz="4" w:space="0" w:color="auto"/>
            </w:tcBorders>
            <w:shd w:val="clear" w:color="auto" w:fill="auto"/>
          </w:tcPr>
          <w:p w14:paraId="14160B77"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2CC29E90"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4149B4FB"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r>
      <w:tr w:rsidR="00713AD2" w:rsidRPr="007E3DE8" w14:paraId="6050017B"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419D7FA"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30</w:t>
            </w:r>
            <w:r w:rsidRPr="007E3DE8">
              <w:rPr>
                <w:rFonts w:ascii="Arial" w:eastAsia="Times New Roman" w:hAnsi="Arial" w:cs="Arial"/>
                <w:color w:val="000000"/>
                <w:sz w:val="16"/>
                <w:szCs w:val="16"/>
                <w:lang w:eastAsia="el-GR"/>
              </w:rPr>
              <w:t>0</w:t>
            </w:r>
            <w:r w:rsidRPr="007E3DE8">
              <w:rPr>
                <w:rFonts w:ascii="Arial" w:eastAsia="Times New Roman" w:hAnsi="Arial" w:cs="Arial"/>
                <w:color w:val="000000"/>
                <w:sz w:val="16"/>
                <w:szCs w:val="16"/>
                <w:lang w:val="el-GR" w:eastAsia="el-GR"/>
              </w:rPr>
              <w:t xml:space="preserve"> - 500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hideMark/>
          </w:tcPr>
          <w:p w14:paraId="1E7F8403"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hideMark/>
          </w:tcPr>
          <w:p w14:paraId="1CF83A0A"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auto" w:fill="auto"/>
            <w:hideMark/>
          </w:tcPr>
          <w:p w14:paraId="79D74807"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1,60</w:t>
            </w:r>
          </w:p>
          <w:p w14:paraId="52F32FCD"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p>
        </w:tc>
        <w:tc>
          <w:tcPr>
            <w:tcW w:w="1660" w:type="dxa"/>
            <w:tcBorders>
              <w:top w:val="nil"/>
              <w:left w:val="nil"/>
              <w:bottom w:val="single" w:sz="4" w:space="0" w:color="auto"/>
              <w:right w:val="single" w:sz="4" w:space="0" w:color="auto"/>
            </w:tcBorders>
            <w:shd w:val="clear" w:color="auto" w:fill="auto"/>
            <w:hideMark/>
          </w:tcPr>
          <w:p w14:paraId="567D9DAB"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auto" w:fill="auto"/>
            <w:hideMark/>
          </w:tcPr>
          <w:p w14:paraId="2C168CED"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c>
          <w:tcPr>
            <w:tcW w:w="1960" w:type="dxa"/>
            <w:tcBorders>
              <w:top w:val="nil"/>
              <w:left w:val="nil"/>
              <w:bottom w:val="single" w:sz="4" w:space="0" w:color="auto"/>
              <w:right w:val="single" w:sz="4" w:space="0" w:color="auto"/>
            </w:tcBorders>
            <w:shd w:val="clear" w:color="auto" w:fill="auto"/>
            <w:hideMark/>
          </w:tcPr>
          <w:p w14:paraId="782937D6"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0,00</w:t>
            </w:r>
          </w:p>
        </w:tc>
      </w:tr>
      <w:tr w:rsidR="00713AD2" w:rsidRPr="007E3DE8" w14:paraId="70D7A135"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7855A585"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50</w:t>
            </w:r>
            <w:r w:rsidRPr="007E3DE8">
              <w:rPr>
                <w:rFonts w:ascii="Arial" w:eastAsia="Times New Roman" w:hAnsi="Arial" w:cs="Arial"/>
                <w:color w:val="000000"/>
                <w:sz w:val="16"/>
                <w:szCs w:val="16"/>
                <w:lang w:eastAsia="el-GR"/>
              </w:rPr>
              <w:t>0</w:t>
            </w:r>
            <w:r w:rsidRPr="007E3DE8">
              <w:rPr>
                <w:rFonts w:ascii="Arial" w:eastAsia="Times New Roman" w:hAnsi="Arial" w:cs="Arial"/>
                <w:color w:val="000000"/>
                <w:sz w:val="16"/>
                <w:szCs w:val="16"/>
                <w:lang w:val="el-GR" w:eastAsia="el-GR"/>
              </w:rPr>
              <w:t xml:space="preserve"> - 1000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08BBD75B"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2941713D"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4EA1E6F5"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3,00</w:t>
            </w:r>
          </w:p>
        </w:tc>
        <w:tc>
          <w:tcPr>
            <w:tcW w:w="1660" w:type="dxa"/>
            <w:tcBorders>
              <w:top w:val="nil"/>
              <w:left w:val="nil"/>
              <w:bottom w:val="single" w:sz="4" w:space="0" w:color="auto"/>
              <w:right w:val="single" w:sz="4" w:space="0" w:color="auto"/>
            </w:tcBorders>
            <w:shd w:val="clear" w:color="auto" w:fill="auto"/>
          </w:tcPr>
          <w:p w14:paraId="34262EE1"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37E13A77"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568CC112"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r>
      <w:tr w:rsidR="00713AD2" w:rsidRPr="00D411D8" w14:paraId="19D60A9F" w14:textId="77777777" w:rsidTr="006D781D">
        <w:trPr>
          <w:trHeight w:val="345"/>
        </w:trPr>
        <w:tc>
          <w:tcPr>
            <w:tcW w:w="4000" w:type="dxa"/>
            <w:tcBorders>
              <w:top w:val="nil"/>
              <w:left w:val="single" w:sz="4" w:space="0" w:color="auto"/>
              <w:bottom w:val="single" w:sz="4" w:space="0" w:color="auto"/>
              <w:right w:val="single" w:sz="4" w:space="0" w:color="auto"/>
            </w:tcBorders>
            <w:shd w:val="clear" w:color="auto" w:fill="auto"/>
            <w:vAlign w:val="center"/>
          </w:tcPr>
          <w:p w14:paraId="1B506E02" w14:textId="77777777" w:rsidR="00713AD2" w:rsidRPr="007E3DE8" w:rsidRDefault="00713AD2" w:rsidP="006D781D">
            <w:pPr>
              <w:spacing w:after="0" w:line="240" w:lineRule="auto"/>
              <w:rPr>
                <w:rFonts w:ascii="Arial" w:eastAsia="Times New Roman" w:hAnsi="Arial" w:cs="Arial"/>
                <w:color w:val="000000"/>
                <w:sz w:val="16"/>
                <w:szCs w:val="16"/>
                <w:lang w:eastAsia="el-GR"/>
              </w:rPr>
            </w:pPr>
            <w:r w:rsidRPr="007E3DE8">
              <w:rPr>
                <w:rFonts w:ascii="Arial" w:eastAsia="Times New Roman" w:hAnsi="Arial" w:cs="Arial"/>
                <w:color w:val="000000"/>
                <w:sz w:val="16"/>
                <w:szCs w:val="16"/>
                <w:lang w:val="el-GR" w:eastAsia="el-GR"/>
              </w:rPr>
              <w:t>100</w:t>
            </w:r>
            <w:r w:rsidRPr="007E3DE8">
              <w:rPr>
                <w:rFonts w:ascii="Arial" w:eastAsia="Times New Roman" w:hAnsi="Arial" w:cs="Arial"/>
                <w:color w:val="000000"/>
                <w:sz w:val="16"/>
                <w:szCs w:val="16"/>
                <w:lang w:eastAsia="el-GR"/>
              </w:rPr>
              <w:t xml:space="preserve">0 </w:t>
            </w:r>
            <w:r w:rsidRPr="007E3DE8">
              <w:rPr>
                <w:rFonts w:ascii="Arial" w:eastAsia="Times New Roman" w:hAnsi="Arial" w:cs="Arial"/>
                <w:color w:val="000000"/>
                <w:sz w:val="16"/>
                <w:szCs w:val="16"/>
                <w:lang w:val="el-GR" w:eastAsia="el-GR"/>
              </w:rPr>
              <w:t xml:space="preserve">- 5000 </w:t>
            </w:r>
            <w:r w:rsidRPr="007E3DE8">
              <w:rPr>
                <w:rFonts w:ascii="Arial" w:eastAsia="Times New Roman" w:hAnsi="Arial" w:cs="Arial"/>
                <w:color w:val="000000"/>
                <w:sz w:val="16"/>
                <w:szCs w:val="16"/>
                <w:lang w:eastAsia="el-GR"/>
              </w:rPr>
              <w:t>gr</w:t>
            </w:r>
          </w:p>
        </w:tc>
        <w:tc>
          <w:tcPr>
            <w:tcW w:w="2660" w:type="dxa"/>
            <w:tcBorders>
              <w:top w:val="nil"/>
              <w:left w:val="nil"/>
              <w:bottom w:val="single" w:sz="4" w:space="0" w:color="auto"/>
              <w:right w:val="single" w:sz="4" w:space="0" w:color="auto"/>
            </w:tcBorders>
            <w:shd w:val="clear" w:color="auto" w:fill="auto"/>
            <w:vAlign w:val="center"/>
          </w:tcPr>
          <w:p w14:paraId="77991106"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ΛΙΘΙΟΥ</w:t>
            </w:r>
          </w:p>
        </w:tc>
        <w:tc>
          <w:tcPr>
            <w:tcW w:w="1760" w:type="dxa"/>
            <w:tcBorders>
              <w:top w:val="nil"/>
              <w:left w:val="nil"/>
              <w:bottom w:val="single" w:sz="4" w:space="0" w:color="auto"/>
              <w:right w:val="single" w:sz="4" w:space="0" w:color="auto"/>
            </w:tcBorders>
            <w:shd w:val="clear" w:color="auto" w:fill="auto"/>
          </w:tcPr>
          <w:p w14:paraId="462F0C44"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2000" w:type="dxa"/>
            <w:tcBorders>
              <w:top w:val="nil"/>
              <w:left w:val="nil"/>
              <w:bottom w:val="single" w:sz="4" w:space="0" w:color="auto"/>
              <w:right w:val="single" w:sz="4" w:space="0" w:color="auto"/>
            </w:tcBorders>
            <w:shd w:val="clear" w:color="auto" w:fill="auto"/>
          </w:tcPr>
          <w:p w14:paraId="15F65490"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xml:space="preserve">3,00 € για τα πρώτα 1000 </w:t>
            </w:r>
            <w:r w:rsidRPr="007E3DE8">
              <w:rPr>
                <w:rFonts w:ascii="Arial" w:eastAsia="Times New Roman" w:hAnsi="Arial" w:cs="Arial"/>
                <w:color w:val="000000"/>
                <w:sz w:val="16"/>
                <w:szCs w:val="16"/>
                <w:lang w:eastAsia="el-GR"/>
              </w:rPr>
              <w:t>gr</w:t>
            </w:r>
            <w:r w:rsidRPr="007E3DE8">
              <w:rPr>
                <w:rFonts w:ascii="Arial" w:eastAsia="Times New Roman" w:hAnsi="Arial" w:cs="Arial"/>
                <w:color w:val="000000"/>
                <w:sz w:val="16"/>
                <w:szCs w:val="16"/>
                <w:lang w:val="el-GR" w:eastAsia="el-GR"/>
              </w:rPr>
              <w:t xml:space="preserve"> &amp; 0,004 € για κάθε </w:t>
            </w:r>
            <w:r w:rsidRPr="007E3DE8">
              <w:rPr>
                <w:rFonts w:ascii="Arial" w:eastAsia="Times New Roman" w:hAnsi="Arial" w:cs="Arial"/>
                <w:color w:val="000000"/>
                <w:sz w:val="16"/>
                <w:szCs w:val="16"/>
                <w:lang w:eastAsia="el-GR"/>
              </w:rPr>
              <w:t>gr</w:t>
            </w:r>
            <w:r w:rsidRPr="007E3DE8">
              <w:rPr>
                <w:rFonts w:ascii="Arial" w:eastAsia="Times New Roman" w:hAnsi="Arial" w:cs="Arial"/>
                <w:color w:val="000000"/>
                <w:sz w:val="16"/>
                <w:szCs w:val="16"/>
                <w:lang w:val="el-GR" w:eastAsia="el-GR"/>
              </w:rPr>
              <w:t xml:space="preserve"> άνω των 1000 </w:t>
            </w:r>
            <w:r w:rsidRPr="007E3DE8">
              <w:rPr>
                <w:rFonts w:ascii="Arial" w:eastAsia="Times New Roman" w:hAnsi="Arial" w:cs="Arial"/>
                <w:color w:val="000000"/>
                <w:sz w:val="16"/>
                <w:szCs w:val="16"/>
                <w:lang w:eastAsia="el-GR"/>
              </w:rPr>
              <w:t>gr</w:t>
            </w:r>
          </w:p>
        </w:tc>
        <w:tc>
          <w:tcPr>
            <w:tcW w:w="1660" w:type="dxa"/>
            <w:tcBorders>
              <w:top w:val="nil"/>
              <w:left w:val="nil"/>
              <w:bottom w:val="single" w:sz="4" w:space="0" w:color="auto"/>
              <w:right w:val="single" w:sz="4" w:space="0" w:color="auto"/>
            </w:tcBorders>
            <w:shd w:val="clear" w:color="auto" w:fill="auto"/>
          </w:tcPr>
          <w:p w14:paraId="2616D335"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p>
        </w:tc>
        <w:tc>
          <w:tcPr>
            <w:tcW w:w="1980" w:type="dxa"/>
            <w:tcBorders>
              <w:top w:val="nil"/>
              <w:left w:val="nil"/>
              <w:bottom w:val="single" w:sz="4" w:space="0" w:color="auto"/>
              <w:right w:val="single" w:sz="4" w:space="0" w:color="auto"/>
            </w:tcBorders>
            <w:shd w:val="clear" w:color="auto" w:fill="auto"/>
          </w:tcPr>
          <w:p w14:paraId="54B16940"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c>
          <w:tcPr>
            <w:tcW w:w="1960" w:type="dxa"/>
            <w:tcBorders>
              <w:top w:val="nil"/>
              <w:left w:val="nil"/>
              <w:bottom w:val="single" w:sz="4" w:space="0" w:color="auto"/>
              <w:right w:val="single" w:sz="4" w:space="0" w:color="auto"/>
            </w:tcBorders>
            <w:shd w:val="clear" w:color="auto" w:fill="auto"/>
          </w:tcPr>
          <w:p w14:paraId="351FA3A7"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p>
        </w:tc>
      </w:tr>
      <w:tr w:rsidR="00713AD2" w:rsidRPr="007E3DE8" w14:paraId="5D4CD7F4" w14:textId="77777777" w:rsidTr="006D781D">
        <w:trPr>
          <w:trHeight w:val="345"/>
        </w:trPr>
        <w:tc>
          <w:tcPr>
            <w:tcW w:w="4000" w:type="dxa"/>
            <w:tcBorders>
              <w:top w:val="nil"/>
              <w:left w:val="single" w:sz="4" w:space="0" w:color="auto"/>
              <w:bottom w:val="single" w:sz="4" w:space="0" w:color="auto"/>
              <w:right w:val="single" w:sz="4" w:space="0" w:color="auto"/>
            </w:tcBorders>
            <w:shd w:val="clear" w:color="000000" w:fill="DCE6F1"/>
            <w:vAlign w:val="center"/>
            <w:hideMark/>
          </w:tcPr>
          <w:p w14:paraId="43623E24" w14:textId="77777777" w:rsidR="00713AD2" w:rsidRPr="007E3DE8" w:rsidRDefault="00713AD2" w:rsidP="006D781D">
            <w:pPr>
              <w:spacing w:after="0" w:line="240" w:lineRule="auto"/>
              <w:rPr>
                <w:rFonts w:ascii="Arial" w:eastAsia="Times New Roman" w:hAnsi="Arial" w:cs="Arial"/>
                <w:b/>
                <w:bCs/>
                <w:color w:val="000000"/>
                <w:sz w:val="16"/>
                <w:szCs w:val="16"/>
                <w:lang w:val="el-GR" w:eastAsia="el-GR"/>
              </w:rPr>
            </w:pPr>
            <w:r w:rsidRPr="007E3DE8">
              <w:rPr>
                <w:rFonts w:ascii="Arial" w:eastAsia="Times New Roman" w:hAnsi="Arial" w:cs="Arial"/>
                <w:b/>
                <w:bCs/>
                <w:color w:val="000000"/>
                <w:sz w:val="16"/>
                <w:szCs w:val="16"/>
                <w:lang w:val="el-GR" w:eastAsia="el-GR"/>
              </w:rPr>
              <w:t>ΓΕΝΙΚΟ ΣΥΝΟΛΟ</w:t>
            </w:r>
          </w:p>
        </w:tc>
        <w:tc>
          <w:tcPr>
            <w:tcW w:w="2660" w:type="dxa"/>
            <w:tcBorders>
              <w:top w:val="nil"/>
              <w:left w:val="nil"/>
              <w:bottom w:val="single" w:sz="4" w:space="0" w:color="auto"/>
              <w:right w:val="single" w:sz="4" w:space="0" w:color="auto"/>
            </w:tcBorders>
            <w:shd w:val="clear" w:color="000000" w:fill="DCE6F1"/>
            <w:vAlign w:val="center"/>
            <w:hideMark/>
          </w:tcPr>
          <w:p w14:paraId="2AF6D6C0" w14:textId="77777777" w:rsidR="00713AD2" w:rsidRPr="007E3DE8" w:rsidRDefault="00713AD2" w:rsidP="006D781D">
            <w:pPr>
              <w:spacing w:after="0" w:line="240" w:lineRule="auto"/>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760" w:type="dxa"/>
            <w:tcBorders>
              <w:top w:val="nil"/>
              <w:left w:val="nil"/>
              <w:bottom w:val="single" w:sz="4" w:space="0" w:color="auto"/>
              <w:right w:val="single" w:sz="4" w:space="0" w:color="auto"/>
            </w:tcBorders>
            <w:shd w:val="clear" w:color="000000" w:fill="DCE6F1"/>
            <w:hideMark/>
          </w:tcPr>
          <w:p w14:paraId="5A995E43"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2000" w:type="dxa"/>
            <w:tcBorders>
              <w:top w:val="nil"/>
              <w:left w:val="nil"/>
              <w:bottom w:val="single" w:sz="4" w:space="0" w:color="auto"/>
              <w:right w:val="single" w:sz="4" w:space="0" w:color="auto"/>
            </w:tcBorders>
            <w:shd w:val="clear" w:color="000000" w:fill="DCE6F1"/>
            <w:hideMark/>
          </w:tcPr>
          <w:p w14:paraId="48C21A5D"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660" w:type="dxa"/>
            <w:tcBorders>
              <w:top w:val="nil"/>
              <w:left w:val="nil"/>
              <w:bottom w:val="single" w:sz="4" w:space="0" w:color="auto"/>
              <w:right w:val="single" w:sz="4" w:space="0" w:color="auto"/>
            </w:tcBorders>
            <w:shd w:val="clear" w:color="000000" w:fill="DCE6F1"/>
            <w:hideMark/>
          </w:tcPr>
          <w:p w14:paraId="597A3C72" w14:textId="77777777" w:rsidR="00713AD2" w:rsidRPr="007E3DE8" w:rsidRDefault="00713AD2" w:rsidP="006D781D">
            <w:pPr>
              <w:spacing w:after="0" w:line="240" w:lineRule="auto"/>
              <w:jc w:val="center"/>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80" w:type="dxa"/>
            <w:tcBorders>
              <w:top w:val="nil"/>
              <w:left w:val="nil"/>
              <w:bottom w:val="single" w:sz="4" w:space="0" w:color="auto"/>
              <w:right w:val="single" w:sz="4" w:space="0" w:color="auto"/>
            </w:tcBorders>
            <w:shd w:val="clear" w:color="000000" w:fill="DCE6F1"/>
            <w:hideMark/>
          </w:tcPr>
          <w:p w14:paraId="416DD960"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c>
          <w:tcPr>
            <w:tcW w:w="1960" w:type="dxa"/>
            <w:tcBorders>
              <w:top w:val="nil"/>
              <w:left w:val="nil"/>
              <w:bottom w:val="single" w:sz="4" w:space="0" w:color="auto"/>
              <w:right w:val="single" w:sz="4" w:space="0" w:color="auto"/>
            </w:tcBorders>
            <w:shd w:val="clear" w:color="000000" w:fill="DCE6F1"/>
            <w:hideMark/>
          </w:tcPr>
          <w:p w14:paraId="2E390A4C" w14:textId="77777777" w:rsidR="00713AD2" w:rsidRPr="007E3DE8" w:rsidRDefault="00713AD2" w:rsidP="006D781D">
            <w:pPr>
              <w:spacing w:after="0" w:line="240" w:lineRule="auto"/>
              <w:jc w:val="right"/>
              <w:rPr>
                <w:rFonts w:ascii="Arial" w:eastAsia="Times New Roman" w:hAnsi="Arial" w:cs="Arial"/>
                <w:color w:val="000000"/>
                <w:sz w:val="16"/>
                <w:szCs w:val="16"/>
                <w:lang w:val="el-GR" w:eastAsia="el-GR"/>
              </w:rPr>
            </w:pPr>
            <w:r w:rsidRPr="007E3DE8">
              <w:rPr>
                <w:rFonts w:ascii="Arial" w:eastAsia="Times New Roman" w:hAnsi="Arial" w:cs="Arial"/>
                <w:color w:val="000000"/>
                <w:sz w:val="16"/>
                <w:szCs w:val="16"/>
                <w:lang w:val="el-GR" w:eastAsia="el-GR"/>
              </w:rPr>
              <w:t> </w:t>
            </w:r>
          </w:p>
        </w:tc>
      </w:tr>
    </w:tbl>
    <w:p w14:paraId="68059D61" w14:textId="77777777" w:rsidR="00713AD2" w:rsidRPr="007E3DE8" w:rsidRDefault="00713AD2" w:rsidP="00713AD2">
      <w:pPr>
        <w:keepNext/>
        <w:widowControl w:val="0"/>
        <w:autoSpaceDE w:val="0"/>
        <w:autoSpaceDN w:val="0"/>
        <w:adjustRightInd w:val="0"/>
        <w:spacing w:after="0" w:line="360" w:lineRule="auto"/>
        <w:outlineLvl w:val="0"/>
        <w:rPr>
          <w:rFonts w:ascii="Arial" w:eastAsia="Times New Roman" w:hAnsi="Arial" w:cs="Arial"/>
          <w:b/>
          <w:bCs/>
          <w:color w:val="000000"/>
          <w:sz w:val="28"/>
          <w:szCs w:val="28"/>
          <w:lang w:val="el-GR" w:eastAsia="el-GR"/>
        </w:rPr>
      </w:pPr>
    </w:p>
    <w:p w14:paraId="3A73881A"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color w:val="000000"/>
          <w:highlight w:val="red"/>
          <w:lang w:val="el-GR" w:eastAsia="el-GR"/>
        </w:rPr>
        <w:sectPr w:rsidR="00713AD2" w:rsidRPr="007E3DE8" w:rsidSect="00483100">
          <w:pgSz w:w="16840" w:h="11907" w:orient="landscape" w:code="9"/>
          <w:pgMar w:top="1440" w:right="1440" w:bottom="1899" w:left="720" w:header="720" w:footer="720" w:gutter="0"/>
          <w:cols w:space="60"/>
          <w:noEndnote/>
          <w:docGrid w:linePitch="299"/>
        </w:sectPr>
      </w:pPr>
    </w:p>
    <w:p w14:paraId="7D391C91" w14:textId="77777777" w:rsidR="00713AD2" w:rsidRPr="007E3DE8" w:rsidRDefault="00713AD2" w:rsidP="00713AD2">
      <w:pPr>
        <w:widowControl w:val="0"/>
        <w:autoSpaceDE w:val="0"/>
        <w:autoSpaceDN w:val="0"/>
        <w:adjustRightInd w:val="0"/>
        <w:spacing w:after="0" w:line="360" w:lineRule="auto"/>
        <w:rPr>
          <w:rFonts w:ascii="Arial" w:eastAsia="Times New Roman" w:hAnsi="Arial" w:cs="Arial"/>
          <w:b/>
          <w:color w:val="000000"/>
          <w:lang w:val="el-GR" w:eastAsia="el-GR"/>
        </w:rPr>
      </w:pPr>
      <w:r w:rsidRPr="007E3DE8">
        <w:rPr>
          <w:rFonts w:ascii="Arial" w:eastAsia="Times New Roman" w:hAnsi="Arial" w:cs="Arial"/>
          <w:b/>
          <w:color w:val="000000"/>
          <w:lang w:val="el-GR" w:eastAsia="el-GR"/>
        </w:rPr>
        <w:lastRenderedPageBreak/>
        <w:t>Γ. – ΥΠΟΛΟΓΙΣΜΟΣ ΚΑΙ ΠΛΗΡΩΜΗ ΧΡΗΜΑΤΙΚΩΝ ΕΙΣΦΟΡΩΝ</w:t>
      </w:r>
    </w:p>
    <w:p w14:paraId="1309DFB0" w14:textId="77777777" w:rsidR="00713AD2" w:rsidRPr="007E3DE8" w:rsidRDefault="00713AD2" w:rsidP="00713AD2">
      <w:pPr>
        <w:widowControl w:val="0"/>
        <w:autoSpaceDE w:val="0"/>
        <w:autoSpaceDN w:val="0"/>
        <w:adjustRightInd w:val="0"/>
        <w:spacing w:after="0" w:line="360" w:lineRule="auto"/>
        <w:jc w:val="both"/>
        <w:outlineLvl w:val="0"/>
        <w:rPr>
          <w:rFonts w:ascii="Arial" w:eastAsia="Times New Roman" w:hAnsi="Arial" w:cs="Arial"/>
          <w:color w:val="000000"/>
          <w:lang w:val="el-GR" w:eastAsia="el-GR"/>
        </w:rPr>
      </w:pPr>
      <w:r w:rsidRPr="007E3DE8">
        <w:rPr>
          <w:rFonts w:ascii="Arial" w:eastAsia="Times New Roman" w:hAnsi="Arial" w:cs="Arial"/>
          <w:b/>
          <w:color w:val="000000"/>
          <w:lang w:val="el-GR" w:eastAsia="el-GR"/>
        </w:rPr>
        <w:t>1. Υπολογισμός χρηματικών εισφορών</w:t>
      </w:r>
    </w:p>
    <w:p w14:paraId="7CD723E6"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r w:rsidRPr="007E3DE8">
        <w:rPr>
          <w:rFonts w:ascii="Arial" w:eastAsia="Times New Roman" w:hAnsi="Arial" w:cs="Arial"/>
          <w:color w:val="000000"/>
          <w:lang w:val="el-GR" w:eastAsia="el-GR"/>
        </w:rPr>
        <w:t xml:space="preserve">Ο υπολογισμός των χρηματικών εισφορών γίνεται με βάση τη Δήλωση, του </w:t>
      </w:r>
      <w:r w:rsidRPr="007E3DE8">
        <w:rPr>
          <w:rFonts w:ascii="Arial" w:eastAsia="Times New Roman" w:hAnsi="Arial" w:cs="Arial"/>
          <w:bCs/>
          <w:color w:val="000000"/>
          <w:lang w:val="el-GR" w:eastAsia="el-GR"/>
        </w:rPr>
        <w:t xml:space="preserve">ΠΑΡΑΡΤΗΜΑΤΟΣ </w:t>
      </w:r>
      <w:r w:rsidRPr="007E3DE8">
        <w:rPr>
          <w:rFonts w:ascii="Arial" w:eastAsia="Times New Roman" w:hAnsi="Arial" w:cs="Arial"/>
          <w:bCs/>
          <w:color w:val="000000"/>
          <w:lang w:eastAsia="el-GR"/>
        </w:rPr>
        <w:t>II</w:t>
      </w:r>
      <w:r w:rsidRPr="007E3DE8">
        <w:rPr>
          <w:rFonts w:ascii="Arial" w:eastAsia="Times New Roman" w:hAnsi="Arial" w:cs="Arial"/>
          <w:bCs/>
          <w:color w:val="000000"/>
          <w:lang w:val="el-GR" w:eastAsia="el-GR"/>
        </w:rPr>
        <w:t>Ι</w:t>
      </w:r>
      <w:r w:rsidRPr="007E3DE8">
        <w:rPr>
          <w:rFonts w:ascii="Arial" w:eastAsia="Times New Roman" w:hAnsi="Arial" w:cs="Arial"/>
          <w:color w:val="000000"/>
          <w:lang w:val="el-GR" w:eastAsia="el-GR"/>
        </w:rPr>
        <w:t xml:space="preserve"> και τις τιμές του Πίνακα Χρηματικών Εισφορών του </w:t>
      </w:r>
      <w:r w:rsidRPr="007E3DE8">
        <w:rPr>
          <w:rFonts w:ascii="Arial" w:eastAsia="Times New Roman" w:hAnsi="Arial" w:cs="Arial"/>
          <w:bCs/>
          <w:color w:val="000000"/>
          <w:lang w:val="el-GR" w:eastAsia="el-GR"/>
        </w:rPr>
        <w:t>Π</w:t>
      </w:r>
      <w:r w:rsidRPr="007E3DE8">
        <w:rPr>
          <w:rFonts w:ascii="Arial" w:eastAsia="Times New Roman" w:hAnsi="Arial" w:cs="Arial"/>
          <w:bCs/>
          <w:caps/>
          <w:color w:val="000000"/>
          <w:lang w:val="el-GR" w:eastAsia="el-GR"/>
        </w:rPr>
        <w:t>αραρτήματος</w:t>
      </w:r>
      <w:r w:rsidRPr="007E3DE8">
        <w:rPr>
          <w:rFonts w:ascii="Arial" w:eastAsia="Times New Roman" w:hAnsi="Arial" w:cs="Arial"/>
          <w:bCs/>
          <w:color w:val="000000"/>
          <w:lang w:val="el-GR" w:eastAsia="el-GR"/>
        </w:rPr>
        <w:t xml:space="preserve"> </w:t>
      </w:r>
      <w:r w:rsidRPr="007E3DE8">
        <w:rPr>
          <w:rFonts w:ascii="Arial" w:eastAsia="Times New Roman" w:hAnsi="Arial" w:cs="Arial"/>
          <w:bCs/>
          <w:color w:val="000000"/>
          <w:lang w:eastAsia="el-GR"/>
        </w:rPr>
        <w:t>II</w:t>
      </w:r>
      <w:r w:rsidRPr="007E3DE8">
        <w:rPr>
          <w:rFonts w:ascii="Arial" w:eastAsia="Times New Roman" w:hAnsi="Arial" w:cs="Arial"/>
          <w:bCs/>
          <w:color w:val="000000"/>
          <w:lang w:val="el-GR" w:eastAsia="el-GR"/>
        </w:rPr>
        <w:t>.</w:t>
      </w:r>
    </w:p>
    <w:p w14:paraId="64891AE6"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7AD9DC91"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2. Χρόνος και τρόπος πληρωμής της χρηματικής εισφοράς</w:t>
      </w:r>
    </w:p>
    <w:p w14:paraId="12EF9FEA"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υποχρεούται να υποβάλει στην ανά τρίμηνο </w:t>
      </w:r>
      <w:r w:rsidRPr="007E3DE8">
        <w:rPr>
          <w:rFonts w:ascii="Arial" w:eastAsia="Times New Roman" w:hAnsi="Arial" w:cs="Arial"/>
          <w:b/>
          <w:bCs/>
          <w:color w:val="000000"/>
          <w:lang w:val="el-GR" w:eastAsia="el-GR"/>
        </w:rPr>
        <w:t xml:space="preserve">ΑΦΗΣ </w:t>
      </w:r>
      <w:r w:rsidRPr="007E3DE8">
        <w:rPr>
          <w:rFonts w:ascii="Arial" w:eastAsia="Times New Roman" w:hAnsi="Arial" w:cs="Arial"/>
          <w:color w:val="000000"/>
          <w:lang w:val="el-GR" w:eastAsia="el-GR"/>
        </w:rPr>
        <w:t xml:space="preserve">τη Δήλωση του </w:t>
      </w:r>
      <w:r w:rsidRPr="007E3DE8">
        <w:rPr>
          <w:rFonts w:ascii="Arial" w:eastAsia="Times New Roman" w:hAnsi="Arial" w:cs="Arial"/>
          <w:caps/>
          <w:color w:val="000000"/>
          <w:lang w:val="el-GR" w:eastAsia="el-GR"/>
        </w:rPr>
        <w:t>Παραρτήματος</w:t>
      </w:r>
      <w:r w:rsidRPr="007E3DE8">
        <w:rPr>
          <w:rFonts w:ascii="Arial" w:eastAsia="Times New Roman" w:hAnsi="Arial" w:cs="Arial"/>
          <w:color w:val="000000"/>
          <w:lang w:val="el-GR" w:eastAsia="el-GR"/>
        </w:rPr>
        <w:t xml:space="preserve"> </w:t>
      </w:r>
      <w:r w:rsidRPr="007E3DE8">
        <w:rPr>
          <w:rFonts w:ascii="Arial" w:eastAsia="Times New Roman" w:hAnsi="Arial" w:cs="Arial"/>
          <w:color w:val="000000"/>
          <w:lang w:eastAsia="el-GR"/>
        </w:rPr>
        <w:t>II</w:t>
      </w:r>
      <w:r w:rsidRPr="007E3DE8">
        <w:rPr>
          <w:rFonts w:ascii="Arial" w:eastAsia="Times New Roman" w:hAnsi="Arial" w:cs="Arial"/>
          <w:color w:val="000000"/>
          <w:lang w:val="el-GR" w:eastAsia="el-GR"/>
        </w:rPr>
        <w:t xml:space="preserve"> με τον υπολογισμό της χρηματικής εισφοράς.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καταβάλει στην ΑΦΗΣ την υπολογισθείσα χρηματική εισφορά, βάσει του παραστατικού που εκδίδει η ΑΦΗΣ. Η υποβολή των τριμηνιαίων δηλώσεων και η καταβολή των </w:t>
      </w:r>
      <w:r w:rsidRPr="007E3DE8">
        <w:rPr>
          <w:rFonts w:ascii="Arial" w:eastAsia="Times New Roman" w:hAnsi="Arial" w:cs="Arial"/>
          <w:lang w:val="el-GR" w:eastAsia="el-GR"/>
        </w:rPr>
        <w:t xml:space="preserve">χρηματικών εισφορών γίνεται </w:t>
      </w:r>
      <w:r w:rsidRPr="007E3DE8">
        <w:rPr>
          <w:rFonts w:ascii="Arial" w:eastAsia="Times New Roman" w:hAnsi="Arial" w:cs="Arial"/>
          <w:color w:val="000000"/>
          <w:lang w:val="el-GR" w:eastAsia="el-GR"/>
        </w:rPr>
        <w:t>εντός των προθεσμιών που αναφέρονται στον ακόλουθο πίνακα:</w:t>
      </w:r>
    </w:p>
    <w:tbl>
      <w:tblPr>
        <w:tblStyle w:val="a6"/>
        <w:tblW w:w="10266" w:type="dxa"/>
        <w:tblInd w:w="-377" w:type="dxa"/>
        <w:tblLook w:val="04A0" w:firstRow="1" w:lastRow="0" w:firstColumn="1" w:lastColumn="0" w:noHBand="0" w:noVBand="1"/>
      </w:tblPr>
      <w:tblGrid>
        <w:gridCol w:w="3686"/>
        <w:gridCol w:w="3261"/>
        <w:gridCol w:w="3319"/>
      </w:tblGrid>
      <w:tr w:rsidR="00713AD2" w:rsidRPr="007E3DE8" w14:paraId="04EA768F" w14:textId="77777777" w:rsidTr="006D781D">
        <w:tc>
          <w:tcPr>
            <w:tcW w:w="3686" w:type="dxa"/>
            <w:shd w:val="clear" w:color="auto" w:fill="D5DCE4" w:themeFill="text2" w:themeFillTint="33"/>
          </w:tcPr>
          <w:p w14:paraId="0DD68397" w14:textId="77777777" w:rsidR="00713AD2" w:rsidRPr="007E3DE8" w:rsidRDefault="00713AD2" w:rsidP="006D781D">
            <w:pPr>
              <w:spacing w:line="240" w:lineRule="auto"/>
              <w:rPr>
                <w:rFonts w:cs="Arial"/>
                <w:b/>
                <w:color w:val="000000"/>
              </w:rPr>
            </w:pPr>
            <w:proofErr w:type="spellStart"/>
            <w:r w:rsidRPr="007E3DE8">
              <w:rPr>
                <w:rFonts w:cs="Arial"/>
                <w:b/>
                <w:color w:val="000000"/>
              </w:rPr>
              <w:t>Χρονική</w:t>
            </w:r>
            <w:proofErr w:type="spellEnd"/>
            <w:r w:rsidRPr="007E3DE8">
              <w:rPr>
                <w:rFonts w:cs="Arial"/>
                <w:b/>
                <w:color w:val="000000"/>
              </w:rPr>
              <w:t xml:space="preserve"> </w:t>
            </w:r>
            <w:proofErr w:type="spellStart"/>
            <w:r w:rsidRPr="007E3DE8">
              <w:rPr>
                <w:rFonts w:cs="Arial"/>
                <w:b/>
                <w:color w:val="000000"/>
              </w:rPr>
              <w:t>Περίοδος</w:t>
            </w:r>
            <w:proofErr w:type="spellEnd"/>
            <w:r w:rsidRPr="007E3DE8">
              <w:rPr>
                <w:rFonts w:cs="Arial"/>
                <w:b/>
                <w:color w:val="000000"/>
              </w:rPr>
              <w:t xml:space="preserve"> </w:t>
            </w:r>
            <w:proofErr w:type="spellStart"/>
            <w:r w:rsidRPr="007E3DE8">
              <w:rPr>
                <w:rFonts w:cs="Arial"/>
                <w:b/>
                <w:color w:val="000000"/>
              </w:rPr>
              <w:t>Δήλωσης</w:t>
            </w:r>
            <w:proofErr w:type="spellEnd"/>
            <w:r w:rsidRPr="007E3DE8">
              <w:rPr>
                <w:rFonts w:cs="Arial"/>
                <w:b/>
                <w:color w:val="000000"/>
              </w:rPr>
              <w:t xml:space="preserve">  </w:t>
            </w:r>
          </w:p>
        </w:tc>
        <w:tc>
          <w:tcPr>
            <w:tcW w:w="3261" w:type="dxa"/>
            <w:shd w:val="clear" w:color="auto" w:fill="D5DCE4" w:themeFill="text2" w:themeFillTint="33"/>
          </w:tcPr>
          <w:p w14:paraId="7982F871" w14:textId="77777777" w:rsidR="00713AD2" w:rsidRPr="007E3DE8" w:rsidRDefault="00713AD2" w:rsidP="006D781D">
            <w:pPr>
              <w:spacing w:line="240" w:lineRule="auto"/>
              <w:rPr>
                <w:rFonts w:cs="Arial"/>
                <w:b/>
                <w:color w:val="000000"/>
              </w:rPr>
            </w:pPr>
            <w:proofErr w:type="spellStart"/>
            <w:r w:rsidRPr="007E3DE8">
              <w:rPr>
                <w:rFonts w:cs="Arial"/>
                <w:b/>
                <w:color w:val="000000"/>
              </w:rPr>
              <w:t>Προθεσμί</w:t>
            </w:r>
            <w:proofErr w:type="spellEnd"/>
            <w:r w:rsidRPr="007E3DE8">
              <w:rPr>
                <w:rFonts w:cs="Arial"/>
                <w:b/>
                <w:color w:val="000000"/>
              </w:rPr>
              <w:t>α Υποβ</w:t>
            </w:r>
            <w:proofErr w:type="spellStart"/>
            <w:r w:rsidRPr="007E3DE8">
              <w:rPr>
                <w:rFonts w:cs="Arial"/>
                <w:b/>
                <w:color w:val="000000"/>
              </w:rPr>
              <w:t>ολής</w:t>
            </w:r>
            <w:proofErr w:type="spellEnd"/>
            <w:r w:rsidRPr="007E3DE8">
              <w:rPr>
                <w:rFonts w:cs="Arial"/>
                <w:b/>
                <w:color w:val="000000"/>
              </w:rPr>
              <w:t xml:space="preserve"> </w:t>
            </w:r>
            <w:proofErr w:type="spellStart"/>
            <w:r w:rsidRPr="007E3DE8">
              <w:rPr>
                <w:rFonts w:cs="Arial"/>
                <w:b/>
                <w:color w:val="000000"/>
              </w:rPr>
              <w:t>Δήλωσης</w:t>
            </w:r>
            <w:proofErr w:type="spellEnd"/>
            <w:r w:rsidRPr="007E3DE8">
              <w:rPr>
                <w:rFonts w:cs="Arial"/>
                <w:b/>
                <w:color w:val="000000"/>
              </w:rPr>
              <w:t xml:space="preserve"> </w:t>
            </w:r>
          </w:p>
        </w:tc>
        <w:tc>
          <w:tcPr>
            <w:tcW w:w="3319" w:type="dxa"/>
            <w:shd w:val="clear" w:color="auto" w:fill="D5DCE4" w:themeFill="text2" w:themeFillTint="33"/>
          </w:tcPr>
          <w:p w14:paraId="3081F6EC" w14:textId="77777777" w:rsidR="00713AD2" w:rsidRPr="007E3DE8" w:rsidRDefault="00713AD2" w:rsidP="006D781D">
            <w:pPr>
              <w:spacing w:line="240" w:lineRule="auto"/>
              <w:rPr>
                <w:rFonts w:cs="Arial"/>
                <w:b/>
                <w:color w:val="000000"/>
              </w:rPr>
            </w:pPr>
            <w:proofErr w:type="spellStart"/>
            <w:r w:rsidRPr="007E3DE8">
              <w:rPr>
                <w:rFonts w:cs="Arial"/>
                <w:b/>
                <w:color w:val="000000"/>
              </w:rPr>
              <w:t>Προθεσμί</w:t>
            </w:r>
            <w:proofErr w:type="spellEnd"/>
            <w:r w:rsidRPr="007E3DE8">
              <w:rPr>
                <w:rFonts w:cs="Arial"/>
                <w:b/>
                <w:color w:val="000000"/>
              </w:rPr>
              <w:t>α Καταβ</w:t>
            </w:r>
            <w:proofErr w:type="spellStart"/>
            <w:r w:rsidRPr="007E3DE8">
              <w:rPr>
                <w:rFonts w:cs="Arial"/>
                <w:b/>
                <w:color w:val="000000"/>
              </w:rPr>
              <w:t>ολής</w:t>
            </w:r>
            <w:proofErr w:type="spellEnd"/>
            <w:r w:rsidRPr="007E3DE8">
              <w:rPr>
                <w:rFonts w:cs="Arial"/>
                <w:b/>
                <w:color w:val="000000"/>
              </w:rPr>
              <w:t xml:space="preserve"> </w:t>
            </w:r>
            <w:proofErr w:type="spellStart"/>
            <w:r w:rsidRPr="007E3DE8">
              <w:rPr>
                <w:rFonts w:cs="Arial"/>
                <w:b/>
                <w:color w:val="000000"/>
              </w:rPr>
              <w:t>Εισφοράς</w:t>
            </w:r>
            <w:proofErr w:type="spellEnd"/>
          </w:p>
        </w:tc>
      </w:tr>
      <w:tr w:rsidR="00713AD2" w:rsidRPr="007E3DE8" w14:paraId="11CA45F3" w14:textId="77777777" w:rsidTr="006D781D">
        <w:tc>
          <w:tcPr>
            <w:tcW w:w="3686" w:type="dxa"/>
            <w:shd w:val="clear" w:color="auto" w:fill="EFF4FB"/>
          </w:tcPr>
          <w:p w14:paraId="31D2EF9E" w14:textId="77777777" w:rsidR="00713AD2" w:rsidRPr="007E3DE8" w:rsidRDefault="00713AD2" w:rsidP="006D781D">
            <w:pPr>
              <w:spacing w:line="240" w:lineRule="auto"/>
              <w:rPr>
                <w:rFonts w:cs="Arial"/>
                <w:color w:val="000000"/>
              </w:rPr>
            </w:pPr>
            <w:r w:rsidRPr="007E3DE8">
              <w:rPr>
                <w:rFonts w:cs="Arial"/>
                <w:color w:val="000000"/>
              </w:rPr>
              <w:t xml:space="preserve">Α’ </w:t>
            </w:r>
            <w:proofErr w:type="spellStart"/>
            <w:r w:rsidRPr="007E3DE8">
              <w:rPr>
                <w:rFonts w:cs="Arial"/>
                <w:color w:val="000000"/>
              </w:rPr>
              <w:t>Τρίμηνο</w:t>
            </w:r>
            <w:proofErr w:type="spellEnd"/>
            <w:r w:rsidRPr="007E3DE8">
              <w:rPr>
                <w:rFonts w:cs="Arial"/>
                <w:color w:val="000000"/>
              </w:rPr>
              <w:t xml:space="preserve"> (Ια</w:t>
            </w:r>
            <w:proofErr w:type="spellStart"/>
            <w:r w:rsidRPr="007E3DE8">
              <w:rPr>
                <w:rFonts w:cs="Arial"/>
                <w:color w:val="000000"/>
              </w:rPr>
              <w:t>νουάριος</w:t>
            </w:r>
            <w:proofErr w:type="spellEnd"/>
            <w:r w:rsidRPr="007E3DE8">
              <w:rPr>
                <w:rFonts w:cs="Arial"/>
                <w:color w:val="000000"/>
              </w:rPr>
              <w:t xml:space="preserve">- </w:t>
            </w:r>
            <w:proofErr w:type="spellStart"/>
            <w:r w:rsidRPr="007E3DE8">
              <w:rPr>
                <w:rFonts w:cs="Arial"/>
                <w:color w:val="000000"/>
              </w:rPr>
              <w:t>Μάρτιος</w:t>
            </w:r>
            <w:proofErr w:type="spellEnd"/>
            <w:r w:rsidRPr="007E3DE8">
              <w:rPr>
                <w:rFonts w:cs="Arial"/>
                <w:color w:val="000000"/>
              </w:rPr>
              <w:t>)</w:t>
            </w:r>
          </w:p>
        </w:tc>
        <w:tc>
          <w:tcPr>
            <w:tcW w:w="3261" w:type="dxa"/>
            <w:shd w:val="clear" w:color="auto" w:fill="EFF4FB"/>
          </w:tcPr>
          <w:p w14:paraId="043F4590" w14:textId="77777777" w:rsidR="00713AD2" w:rsidRPr="007E3DE8" w:rsidRDefault="00713AD2" w:rsidP="006D781D">
            <w:pPr>
              <w:spacing w:line="240" w:lineRule="auto"/>
              <w:rPr>
                <w:rFonts w:cs="Arial"/>
                <w:color w:val="000000"/>
              </w:rPr>
            </w:pPr>
            <w:r w:rsidRPr="007E3DE8">
              <w:rPr>
                <w:rFonts w:cs="Arial"/>
                <w:color w:val="000000"/>
              </w:rPr>
              <w:t>15</w:t>
            </w:r>
            <w:r w:rsidRPr="007E3DE8">
              <w:rPr>
                <w:rFonts w:cs="Arial"/>
                <w:color w:val="000000"/>
                <w:vertAlign w:val="superscript"/>
              </w:rPr>
              <w:t>η</w:t>
            </w:r>
            <w:r w:rsidRPr="007E3DE8">
              <w:rPr>
                <w:rFonts w:cs="Arial"/>
                <w:color w:val="000000"/>
              </w:rPr>
              <w:t xml:space="preserve">  Απ</w:t>
            </w:r>
            <w:proofErr w:type="spellStart"/>
            <w:r w:rsidRPr="007E3DE8">
              <w:rPr>
                <w:rFonts w:cs="Arial"/>
                <w:color w:val="000000"/>
              </w:rPr>
              <w:t>ριλίου</w:t>
            </w:r>
            <w:proofErr w:type="spellEnd"/>
            <w:r w:rsidRPr="007E3DE8">
              <w:rPr>
                <w:rFonts w:cs="Arial"/>
                <w:color w:val="000000"/>
              </w:rPr>
              <w:t xml:space="preserve">  </w:t>
            </w:r>
          </w:p>
        </w:tc>
        <w:tc>
          <w:tcPr>
            <w:tcW w:w="3319" w:type="dxa"/>
            <w:shd w:val="clear" w:color="auto" w:fill="EFF4FB"/>
          </w:tcPr>
          <w:p w14:paraId="0A5C4B88" w14:textId="77777777" w:rsidR="00713AD2" w:rsidRPr="007E3DE8" w:rsidRDefault="00713AD2" w:rsidP="006D781D">
            <w:pPr>
              <w:spacing w:line="240" w:lineRule="auto"/>
              <w:rPr>
                <w:rFonts w:cs="Arial"/>
                <w:color w:val="000000"/>
              </w:rPr>
            </w:pPr>
            <w:r w:rsidRPr="007E3DE8">
              <w:rPr>
                <w:rFonts w:cs="Arial"/>
                <w:color w:val="000000"/>
              </w:rPr>
              <w:t>30 Απ</w:t>
            </w:r>
            <w:proofErr w:type="spellStart"/>
            <w:r w:rsidRPr="007E3DE8">
              <w:rPr>
                <w:rFonts w:cs="Arial"/>
                <w:color w:val="000000"/>
              </w:rPr>
              <w:t>ριλίου</w:t>
            </w:r>
            <w:proofErr w:type="spellEnd"/>
            <w:r w:rsidRPr="007E3DE8">
              <w:rPr>
                <w:rFonts w:cs="Arial"/>
                <w:color w:val="000000"/>
              </w:rPr>
              <w:t xml:space="preserve"> </w:t>
            </w:r>
          </w:p>
        </w:tc>
      </w:tr>
      <w:tr w:rsidR="00713AD2" w:rsidRPr="007E3DE8" w14:paraId="5AA63D92" w14:textId="77777777" w:rsidTr="006D781D">
        <w:tc>
          <w:tcPr>
            <w:tcW w:w="3686" w:type="dxa"/>
            <w:shd w:val="clear" w:color="auto" w:fill="EFF4FB"/>
          </w:tcPr>
          <w:p w14:paraId="17EA2ED5" w14:textId="77777777" w:rsidR="00713AD2" w:rsidRPr="007E3DE8" w:rsidRDefault="00713AD2" w:rsidP="006D781D">
            <w:pPr>
              <w:spacing w:line="240" w:lineRule="auto"/>
              <w:rPr>
                <w:rFonts w:cs="Arial"/>
                <w:color w:val="000000"/>
              </w:rPr>
            </w:pPr>
            <w:r w:rsidRPr="007E3DE8">
              <w:rPr>
                <w:rFonts w:cs="Arial"/>
                <w:color w:val="000000"/>
              </w:rPr>
              <w:t xml:space="preserve">Β’ </w:t>
            </w:r>
            <w:proofErr w:type="spellStart"/>
            <w:r w:rsidRPr="007E3DE8">
              <w:rPr>
                <w:rFonts w:cs="Arial"/>
                <w:color w:val="000000"/>
              </w:rPr>
              <w:t>Τρίμηνο</w:t>
            </w:r>
            <w:proofErr w:type="spellEnd"/>
            <w:r w:rsidRPr="007E3DE8">
              <w:rPr>
                <w:rFonts w:cs="Arial"/>
                <w:color w:val="000000"/>
              </w:rPr>
              <w:t xml:space="preserve"> (Απ</w:t>
            </w:r>
            <w:proofErr w:type="spellStart"/>
            <w:r w:rsidRPr="007E3DE8">
              <w:rPr>
                <w:rFonts w:cs="Arial"/>
                <w:color w:val="000000"/>
              </w:rPr>
              <w:t>ρίλιος</w:t>
            </w:r>
            <w:proofErr w:type="spellEnd"/>
            <w:r w:rsidRPr="007E3DE8">
              <w:rPr>
                <w:rFonts w:cs="Arial"/>
                <w:color w:val="000000"/>
              </w:rPr>
              <w:t xml:space="preserve"> – </w:t>
            </w:r>
            <w:proofErr w:type="spellStart"/>
            <w:r w:rsidRPr="007E3DE8">
              <w:rPr>
                <w:rFonts w:cs="Arial"/>
                <w:color w:val="000000"/>
              </w:rPr>
              <w:t>Ιούνιος</w:t>
            </w:r>
            <w:proofErr w:type="spellEnd"/>
            <w:r w:rsidRPr="007E3DE8">
              <w:rPr>
                <w:rFonts w:cs="Arial"/>
                <w:color w:val="000000"/>
              </w:rPr>
              <w:t>)</w:t>
            </w:r>
          </w:p>
        </w:tc>
        <w:tc>
          <w:tcPr>
            <w:tcW w:w="3261" w:type="dxa"/>
            <w:shd w:val="clear" w:color="auto" w:fill="EFF4FB"/>
          </w:tcPr>
          <w:p w14:paraId="0E1353A9" w14:textId="77777777" w:rsidR="00713AD2" w:rsidRPr="007E3DE8" w:rsidRDefault="00713AD2" w:rsidP="006D781D">
            <w:pPr>
              <w:spacing w:line="240" w:lineRule="auto"/>
              <w:rPr>
                <w:rFonts w:cs="Arial"/>
                <w:color w:val="000000"/>
              </w:rPr>
            </w:pPr>
            <w:r w:rsidRPr="007E3DE8">
              <w:rPr>
                <w:rFonts w:cs="Arial"/>
                <w:color w:val="000000"/>
              </w:rPr>
              <w:t>15</w:t>
            </w:r>
            <w:r w:rsidRPr="007E3DE8">
              <w:rPr>
                <w:rFonts w:cs="Arial"/>
                <w:color w:val="000000"/>
                <w:vertAlign w:val="superscript"/>
              </w:rPr>
              <w:t>η</w:t>
            </w:r>
            <w:r w:rsidRPr="007E3DE8">
              <w:rPr>
                <w:rFonts w:cs="Arial"/>
                <w:color w:val="000000"/>
              </w:rPr>
              <w:t xml:space="preserve"> </w:t>
            </w:r>
            <w:proofErr w:type="spellStart"/>
            <w:r w:rsidRPr="007E3DE8">
              <w:rPr>
                <w:rFonts w:cs="Arial"/>
                <w:color w:val="000000"/>
              </w:rPr>
              <w:t>Ιουλίου</w:t>
            </w:r>
            <w:proofErr w:type="spellEnd"/>
            <w:r w:rsidRPr="007E3DE8">
              <w:rPr>
                <w:rFonts w:cs="Arial"/>
                <w:color w:val="000000"/>
              </w:rPr>
              <w:t xml:space="preserve"> </w:t>
            </w:r>
          </w:p>
        </w:tc>
        <w:tc>
          <w:tcPr>
            <w:tcW w:w="3319" w:type="dxa"/>
            <w:shd w:val="clear" w:color="auto" w:fill="EFF4FB"/>
          </w:tcPr>
          <w:p w14:paraId="167D294D" w14:textId="77777777" w:rsidR="00713AD2" w:rsidRPr="007E3DE8" w:rsidRDefault="00713AD2" w:rsidP="006D781D">
            <w:pPr>
              <w:spacing w:line="240" w:lineRule="auto"/>
              <w:rPr>
                <w:rFonts w:cs="Arial"/>
                <w:color w:val="000000"/>
              </w:rPr>
            </w:pPr>
            <w:r w:rsidRPr="007E3DE8">
              <w:rPr>
                <w:rFonts w:cs="Arial"/>
                <w:color w:val="000000"/>
              </w:rPr>
              <w:t xml:space="preserve">31 </w:t>
            </w:r>
            <w:proofErr w:type="spellStart"/>
            <w:r w:rsidRPr="007E3DE8">
              <w:rPr>
                <w:rFonts w:cs="Arial"/>
                <w:color w:val="000000"/>
              </w:rPr>
              <w:t>Ιουλίου</w:t>
            </w:r>
            <w:proofErr w:type="spellEnd"/>
          </w:p>
        </w:tc>
      </w:tr>
      <w:tr w:rsidR="00713AD2" w:rsidRPr="007E3DE8" w14:paraId="29233F2A" w14:textId="77777777" w:rsidTr="006D781D">
        <w:tc>
          <w:tcPr>
            <w:tcW w:w="3686" w:type="dxa"/>
            <w:shd w:val="clear" w:color="auto" w:fill="EFF4FB"/>
          </w:tcPr>
          <w:p w14:paraId="3694F8A2" w14:textId="77777777" w:rsidR="00713AD2" w:rsidRPr="007E3DE8" w:rsidRDefault="00713AD2" w:rsidP="006D781D">
            <w:pPr>
              <w:spacing w:line="240" w:lineRule="auto"/>
              <w:rPr>
                <w:rFonts w:cs="Arial"/>
                <w:color w:val="000000"/>
              </w:rPr>
            </w:pPr>
            <w:r w:rsidRPr="007E3DE8">
              <w:rPr>
                <w:rFonts w:cs="Arial"/>
                <w:color w:val="000000"/>
              </w:rPr>
              <w:t xml:space="preserve">Γ’ </w:t>
            </w:r>
            <w:proofErr w:type="spellStart"/>
            <w:r w:rsidRPr="007E3DE8">
              <w:rPr>
                <w:rFonts w:cs="Arial"/>
                <w:color w:val="000000"/>
              </w:rPr>
              <w:t>Τρίμηνο</w:t>
            </w:r>
            <w:proofErr w:type="spellEnd"/>
            <w:r w:rsidRPr="007E3DE8">
              <w:rPr>
                <w:rFonts w:cs="Arial"/>
                <w:color w:val="000000"/>
              </w:rPr>
              <w:t xml:space="preserve"> (</w:t>
            </w:r>
            <w:proofErr w:type="spellStart"/>
            <w:r w:rsidRPr="007E3DE8">
              <w:rPr>
                <w:rFonts w:cs="Arial"/>
                <w:color w:val="000000"/>
              </w:rPr>
              <w:t>Ιούλιος</w:t>
            </w:r>
            <w:proofErr w:type="spellEnd"/>
            <w:r w:rsidRPr="007E3DE8">
              <w:rPr>
                <w:rFonts w:cs="Arial"/>
                <w:color w:val="000000"/>
              </w:rPr>
              <w:t xml:space="preserve"> – </w:t>
            </w:r>
            <w:proofErr w:type="spellStart"/>
            <w:r w:rsidRPr="007E3DE8">
              <w:rPr>
                <w:rFonts w:cs="Arial"/>
                <w:color w:val="000000"/>
              </w:rPr>
              <w:t>Σε</w:t>
            </w:r>
            <w:proofErr w:type="spellEnd"/>
            <w:r w:rsidRPr="007E3DE8">
              <w:rPr>
                <w:rFonts w:cs="Arial"/>
                <w:color w:val="000000"/>
              </w:rPr>
              <w:t xml:space="preserve">πτέμβριος) </w:t>
            </w:r>
          </w:p>
        </w:tc>
        <w:tc>
          <w:tcPr>
            <w:tcW w:w="3261" w:type="dxa"/>
            <w:shd w:val="clear" w:color="auto" w:fill="EFF4FB"/>
          </w:tcPr>
          <w:p w14:paraId="0C133C97" w14:textId="77777777" w:rsidR="00713AD2" w:rsidRPr="007E3DE8" w:rsidRDefault="00713AD2" w:rsidP="006D781D">
            <w:pPr>
              <w:spacing w:line="240" w:lineRule="auto"/>
              <w:rPr>
                <w:rFonts w:cs="Arial"/>
                <w:color w:val="000000"/>
              </w:rPr>
            </w:pPr>
            <w:r w:rsidRPr="007E3DE8">
              <w:rPr>
                <w:rFonts w:cs="Arial"/>
                <w:color w:val="000000"/>
              </w:rPr>
              <w:t>15</w:t>
            </w:r>
            <w:r w:rsidRPr="007E3DE8">
              <w:rPr>
                <w:rFonts w:cs="Arial"/>
                <w:color w:val="000000"/>
                <w:vertAlign w:val="superscript"/>
              </w:rPr>
              <w:t>η</w:t>
            </w:r>
            <w:r w:rsidRPr="007E3DE8">
              <w:rPr>
                <w:rFonts w:cs="Arial"/>
                <w:color w:val="000000"/>
              </w:rPr>
              <w:t xml:space="preserve"> </w:t>
            </w:r>
            <w:proofErr w:type="spellStart"/>
            <w:r w:rsidRPr="007E3DE8">
              <w:rPr>
                <w:rFonts w:cs="Arial"/>
                <w:color w:val="000000"/>
              </w:rPr>
              <w:t>Οκτώ</w:t>
            </w:r>
            <w:proofErr w:type="spellEnd"/>
            <w:r w:rsidRPr="007E3DE8">
              <w:rPr>
                <w:rFonts w:cs="Arial"/>
                <w:color w:val="000000"/>
              </w:rPr>
              <w:t xml:space="preserve">βριος </w:t>
            </w:r>
          </w:p>
        </w:tc>
        <w:tc>
          <w:tcPr>
            <w:tcW w:w="3319" w:type="dxa"/>
            <w:shd w:val="clear" w:color="auto" w:fill="EFF4FB"/>
          </w:tcPr>
          <w:p w14:paraId="5908293F" w14:textId="77777777" w:rsidR="00713AD2" w:rsidRPr="007E3DE8" w:rsidRDefault="00713AD2" w:rsidP="006D781D">
            <w:pPr>
              <w:spacing w:line="240" w:lineRule="auto"/>
              <w:rPr>
                <w:rFonts w:cs="Arial"/>
                <w:color w:val="000000"/>
              </w:rPr>
            </w:pPr>
            <w:r w:rsidRPr="007E3DE8">
              <w:rPr>
                <w:rFonts w:cs="Arial"/>
                <w:color w:val="000000"/>
              </w:rPr>
              <w:t xml:space="preserve">31 </w:t>
            </w:r>
            <w:proofErr w:type="spellStart"/>
            <w:r w:rsidRPr="007E3DE8">
              <w:rPr>
                <w:rFonts w:cs="Arial"/>
                <w:color w:val="000000"/>
              </w:rPr>
              <w:t>Οκτω</w:t>
            </w:r>
            <w:proofErr w:type="spellEnd"/>
            <w:r w:rsidRPr="007E3DE8">
              <w:rPr>
                <w:rFonts w:cs="Arial"/>
                <w:color w:val="000000"/>
              </w:rPr>
              <w:t xml:space="preserve">βρίου </w:t>
            </w:r>
          </w:p>
        </w:tc>
      </w:tr>
      <w:tr w:rsidR="00713AD2" w:rsidRPr="007E3DE8" w14:paraId="77EF698F" w14:textId="77777777" w:rsidTr="006D781D">
        <w:tc>
          <w:tcPr>
            <w:tcW w:w="3686" w:type="dxa"/>
            <w:shd w:val="clear" w:color="auto" w:fill="EFF4FB"/>
          </w:tcPr>
          <w:p w14:paraId="483AE99A" w14:textId="77777777" w:rsidR="00713AD2" w:rsidRPr="007E3DE8" w:rsidRDefault="00713AD2" w:rsidP="006D781D">
            <w:pPr>
              <w:spacing w:line="240" w:lineRule="auto"/>
              <w:rPr>
                <w:rFonts w:cs="Arial"/>
                <w:color w:val="000000"/>
              </w:rPr>
            </w:pPr>
            <w:r w:rsidRPr="007E3DE8">
              <w:rPr>
                <w:rFonts w:cs="Arial"/>
                <w:color w:val="000000"/>
              </w:rPr>
              <w:t xml:space="preserve">Δ’ </w:t>
            </w:r>
            <w:proofErr w:type="spellStart"/>
            <w:r w:rsidRPr="007E3DE8">
              <w:rPr>
                <w:rFonts w:cs="Arial"/>
                <w:color w:val="000000"/>
              </w:rPr>
              <w:t>Τρίμηνο</w:t>
            </w:r>
            <w:proofErr w:type="spellEnd"/>
            <w:r w:rsidRPr="007E3DE8">
              <w:rPr>
                <w:rFonts w:cs="Arial"/>
                <w:color w:val="000000"/>
              </w:rPr>
              <w:t xml:space="preserve"> (</w:t>
            </w:r>
            <w:proofErr w:type="spellStart"/>
            <w:r w:rsidRPr="007E3DE8">
              <w:rPr>
                <w:rFonts w:cs="Arial"/>
                <w:color w:val="000000"/>
              </w:rPr>
              <w:t>Οκτώ</w:t>
            </w:r>
            <w:proofErr w:type="spellEnd"/>
            <w:r w:rsidRPr="007E3DE8">
              <w:rPr>
                <w:rFonts w:cs="Arial"/>
                <w:color w:val="000000"/>
              </w:rPr>
              <w:t xml:space="preserve">βριος – </w:t>
            </w:r>
            <w:proofErr w:type="spellStart"/>
            <w:r w:rsidRPr="007E3DE8">
              <w:rPr>
                <w:rFonts w:cs="Arial"/>
                <w:color w:val="000000"/>
              </w:rPr>
              <w:t>Δεκέμ</w:t>
            </w:r>
            <w:proofErr w:type="spellEnd"/>
            <w:r w:rsidRPr="007E3DE8">
              <w:rPr>
                <w:rFonts w:cs="Arial"/>
                <w:color w:val="000000"/>
              </w:rPr>
              <w:t>βριος)</w:t>
            </w:r>
          </w:p>
        </w:tc>
        <w:tc>
          <w:tcPr>
            <w:tcW w:w="3261" w:type="dxa"/>
            <w:shd w:val="clear" w:color="auto" w:fill="EFF4FB"/>
          </w:tcPr>
          <w:p w14:paraId="17208D64" w14:textId="77777777" w:rsidR="00713AD2" w:rsidRPr="007E3DE8" w:rsidRDefault="00713AD2" w:rsidP="006D781D">
            <w:pPr>
              <w:spacing w:line="240" w:lineRule="auto"/>
              <w:rPr>
                <w:rFonts w:cs="Arial"/>
                <w:color w:val="000000"/>
              </w:rPr>
            </w:pPr>
            <w:r w:rsidRPr="007E3DE8">
              <w:rPr>
                <w:rFonts w:cs="Arial"/>
                <w:color w:val="000000"/>
              </w:rPr>
              <w:t>15 Ια</w:t>
            </w:r>
            <w:proofErr w:type="spellStart"/>
            <w:r w:rsidRPr="007E3DE8">
              <w:rPr>
                <w:rFonts w:cs="Arial"/>
                <w:color w:val="000000"/>
              </w:rPr>
              <w:t>νου</w:t>
            </w:r>
            <w:proofErr w:type="spellEnd"/>
            <w:r w:rsidRPr="007E3DE8">
              <w:rPr>
                <w:rFonts w:cs="Arial"/>
                <w:color w:val="000000"/>
              </w:rPr>
              <w:t>αρίου (επ</w:t>
            </w:r>
            <w:proofErr w:type="spellStart"/>
            <w:r w:rsidRPr="007E3DE8">
              <w:rPr>
                <w:rFonts w:cs="Arial"/>
                <w:color w:val="000000"/>
              </w:rPr>
              <w:t>όμενου</w:t>
            </w:r>
            <w:proofErr w:type="spellEnd"/>
            <w:r w:rsidRPr="007E3DE8">
              <w:rPr>
                <w:rFonts w:cs="Arial"/>
                <w:color w:val="000000"/>
              </w:rPr>
              <w:t xml:space="preserve"> </w:t>
            </w:r>
            <w:proofErr w:type="spellStart"/>
            <w:r w:rsidRPr="007E3DE8">
              <w:rPr>
                <w:rFonts w:cs="Arial"/>
                <w:color w:val="000000"/>
              </w:rPr>
              <w:t>έτους</w:t>
            </w:r>
            <w:proofErr w:type="spellEnd"/>
            <w:r w:rsidRPr="007E3DE8">
              <w:rPr>
                <w:rFonts w:cs="Arial"/>
                <w:color w:val="000000"/>
              </w:rPr>
              <w:t>)</w:t>
            </w:r>
          </w:p>
        </w:tc>
        <w:tc>
          <w:tcPr>
            <w:tcW w:w="3319" w:type="dxa"/>
            <w:shd w:val="clear" w:color="auto" w:fill="EFF4FB"/>
          </w:tcPr>
          <w:p w14:paraId="56DD0400" w14:textId="77777777" w:rsidR="00713AD2" w:rsidRPr="007E3DE8" w:rsidRDefault="00713AD2" w:rsidP="006D781D">
            <w:pPr>
              <w:spacing w:line="240" w:lineRule="auto"/>
              <w:rPr>
                <w:rFonts w:cs="Arial"/>
                <w:color w:val="000000"/>
              </w:rPr>
            </w:pPr>
            <w:r w:rsidRPr="007E3DE8">
              <w:rPr>
                <w:rFonts w:cs="Arial"/>
                <w:color w:val="000000"/>
              </w:rPr>
              <w:t>31 Ια</w:t>
            </w:r>
            <w:proofErr w:type="spellStart"/>
            <w:r w:rsidRPr="007E3DE8">
              <w:rPr>
                <w:rFonts w:cs="Arial"/>
                <w:color w:val="000000"/>
              </w:rPr>
              <w:t>νου</w:t>
            </w:r>
            <w:proofErr w:type="spellEnd"/>
            <w:r w:rsidRPr="007E3DE8">
              <w:rPr>
                <w:rFonts w:cs="Arial"/>
                <w:color w:val="000000"/>
              </w:rPr>
              <w:t xml:space="preserve">αρίου </w:t>
            </w:r>
          </w:p>
        </w:tc>
      </w:tr>
    </w:tbl>
    <w:p w14:paraId="36B192ED" w14:textId="77777777" w:rsidR="00713AD2" w:rsidRPr="007E3DE8" w:rsidRDefault="00713AD2" w:rsidP="00713AD2">
      <w:pPr>
        <w:widowControl w:val="0"/>
        <w:autoSpaceDE w:val="0"/>
        <w:autoSpaceDN w:val="0"/>
        <w:adjustRightInd w:val="0"/>
        <w:spacing w:after="0" w:line="240" w:lineRule="auto"/>
        <w:jc w:val="both"/>
        <w:rPr>
          <w:rFonts w:ascii="Arial" w:eastAsia="Times New Roman" w:hAnsi="Arial" w:cs="Arial"/>
          <w:color w:val="000000"/>
          <w:lang w:val="el-GR" w:eastAsia="el-GR"/>
        </w:rPr>
      </w:pPr>
    </w:p>
    <w:p w14:paraId="555E713A"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 </w:t>
      </w:r>
    </w:p>
    <w:p w14:paraId="232AA3D3" w14:textId="77777777" w:rsidR="00713AD2" w:rsidRPr="007E3DE8" w:rsidRDefault="00713AD2" w:rsidP="00713AD2">
      <w:pPr>
        <w:widowControl w:val="0"/>
        <w:autoSpaceDE w:val="0"/>
        <w:autoSpaceDN w:val="0"/>
        <w:adjustRightInd w:val="0"/>
        <w:spacing w:after="0" w:line="360" w:lineRule="auto"/>
        <w:jc w:val="both"/>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3. Υπερβάλλουσες καταβολές</w:t>
      </w:r>
    </w:p>
    <w:p w14:paraId="35DBA2C1"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Σε περίπτωση που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εκ παραδρομής έχει δηλώσει στην </w:t>
      </w:r>
      <w:r w:rsidRPr="007E3DE8">
        <w:rPr>
          <w:rFonts w:ascii="Arial" w:eastAsia="Times New Roman" w:hAnsi="Arial" w:cs="Arial"/>
          <w:b/>
          <w:bCs/>
          <w:color w:val="000000"/>
          <w:lang w:val="el-GR" w:eastAsia="el-GR"/>
        </w:rPr>
        <w:t xml:space="preserve">ΑΦΗΣ </w:t>
      </w:r>
      <w:r w:rsidRPr="007E3DE8">
        <w:rPr>
          <w:rFonts w:ascii="Arial" w:eastAsia="Times New Roman" w:hAnsi="Arial" w:cs="Arial"/>
          <w:color w:val="000000"/>
          <w:lang w:val="el-GR" w:eastAsia="el-GR"/>
        </w:rPr>
        <w:t xml:space="preserve">υπερβάλλοντα προϊόντα και εφόσον διαθέτει σχετικά δικαιολογητικά και η διαφορά πιστοποιείται από τον έλεγχο, η ΑΦΗΣ εκδίδει πιστωτικό τιμολόγιο προς τον </w:t>
      </w:r>
      <w:r w:rsidRPr="007E3DE8">
        <w:rPr>
          <w:rFonts w:ascii="Arial" w:eastAsia="Times New Roman" w:hAnsi="Arial" w:cs="Arial"/>
          <w:b/>
          <w:bCs/>
          <w:color w:val="000000"/>
          <w:lang w:val="el-GR" w:eastAsia="el-GR"/>
        </w:rPr>
        <w:t>ΠΑΡΑΓΩΓΟ</w:t>
      </w:r>
      <w:r w:rsidRPr="007E3DE8">
        <w:rPr>
          <w:rFonts w:ascii="Arial" w:eastAsia="Times New Roman" w:hAnsi="Arial" w:cs="Arial"/>
          <w:color w:val="000000"/>
          <w:lang w:val="el-GR" w:eastAsia="el-GR"/>
        </w:rPr>
        <w:t xml:space="preserve">. Για τον έλεγχο των διαφορών ισχύουν τα οριζόμενα στο άρθρο 7. </w:t>
      </w:r>
    </w:p>
    <w:p w14:paraId="45FF9C6E" w14:textId="77777777" w:rsidR="00713AD2" w:rsidRPr="007E3DE8" w:rsidRDefault="00713AD2" w:rsidP="00713AD2">
      <w:pPr>
        <w:widowControl w:val="0"/>
        <w:autoSpaceDE w:val="0"/>
        <w:autoSpaceDN w:val="0"/>
        <w:adjustRightInd w:val="0"/>
        <w:spacing w:after="0" w:line="360" w:lineRule="auto"/>
        <w:outlineLvl w:val="0"/>
        <w:rPr>
          <w:rFonts w:ascii="Arial" w:eastAsia="Times New Roman" w:hAnsi="Arial" w:cs="Arial"/>
          <w:b/>
          <w:color w:val="000000"/>
          <w:lang w:val="el-GR" w:eastAsia="el-GR"/>
        </w:rPr>
      </w:pPr>
      <w:r w:rsidRPr="007E3DE8">
        <w:rPr>
          <w:rFonts w:ascii="Arial" w:eastAsia="Times New Roman" w:hAnsi="Arial" w:cs="Arial"/>
          <w:b/>
          <w:color w:val="000000"/>
          <w:lang w:val="el-GR" w:eastAsia="el-GR"/>
        </w:rPr>
        <w:t>4. Κανόνες υπολογισμού της χρηματικής εισφοράς</w:t>
      </w:r>
    </w:p>
    <w:p w14:paraId="7A210B63" w14:textId="77777777" w:rsidR="00713AD2" w:rsidRPr="007E3DE8" w:rsidRDefault="00713AD2" w:rsidP="00713AD2">
      <w:pPr>
        <w:widowControl w:val="0"/>
        <w:autoSpaceDE w:val="0"/>
        <w:autoSpaceDN w:val="0"/>
        <w:adjustRightInd w:val="0"/>
        <w:spacing w:after="0" w:line="360" w:lineRule="auto"/>
        <w:ind w:left="567" w:hanging="567"/>
        <w:jc w:val="both"/>
        <w:rPr>
          <w:rFonts w:ascii="Arial" w:eastAsia="Times New Roman" w:hAnsi="Arial" w:cs="Arial"/>
          <w:b/>
          <w:lang w:val="el-GR" w:eastAsia="el-GR"/>
        </w:rPr>
      </w:pPr>
      <w:r w:rsidRPr="007E3DE8">
        <w:rPr>
          <w:rFonts w:ascii="Arial" w:eastAsia="Times New Roman" w:hAnsi="Arial" w:cs="Arial"/>
          <w:color w:val="000000"/>
          <w:lang w:val="el-GR" w:eastAsia="el-GR"/>
        </w:rPr>
        <w:t xml:space="preserve">4.1.  Η συνολική τιμή της εισφοράς </w:t>
      </w:r>
      <w:r w:rsidRPr="007E3DE8">
        <w:rPr>
          <w:rFonts w:ascii="Arial" w:eastAsia="Times New Roman" w:hAnsi="Arial" w:cs="Arial"/>
          <w:lang w:val="el-GR" w:eastAsia="el-GR"/>
        </w:rPr>
        <w:t xml:space="preserve">που πρέπει να καταβάλλει ο </w:t>
      </w:r>
      <w:r w:rsidRPr="007E3DE8">
        <w:rPr>
          <w:rFonts w:ascii="Arial" w:eastAsia="Times New Roman" w:hAnsi="Arial" w:cs="Arial"/>
          <w:b/>
          <w:bCs/>
          <w:lang w:val="el-GR" w:eastAsia="el-GR"/>
        </w:rPr>
        <w:t>ΠΑΡΑΓΩΓΟΣ</w:t>
      </w:r>
      <w:r w:rsidRPr="007E3DE8">
        <w:rPr>
          <w:rFonts w:ascii="Arial" w:eastAsia="Times New Roman" w:hAnsi="Arial" w:cs="Arial"/>
          <w:lang w:val="el-GR" w:eastAsia="el-GR"/>
        </w:rPr>
        <w:t xml:space="preserve"> για τα προϊόντα που δηλώνει</w:t>
      </w:r>
      <w:r w:rsidRPr="007E3DE8">
        <w:rPr>
          <w:rFonts w:ascii="Arial" w:eastAsia="Times New Roman" w:hAnsi="Arial" w:cs="Arial"/>
          <w:color w:val="000000"/>
          <w:lang w:val="el-GR" w:eastAsia="el-GR"/>
        </w:rPr>
        <w:t>, υπολογίζεται από το άθροισμα της εισφοράς κάθε προϊόντος, (τεμάχια πωλήσεων επί της αντίστοιχης εισφοράς)</w:t>
      </w:r>
      <w:r w:rsidRPr="007E3DE8">
        <w:rPr>
          <w:rFonts w:ascii="Arial" w:eastAsia="Times New Roman" w:hAnsi="Arial" w:cs="Arial"/>
          <w:b/>
          <w:lang w:val="el-GR" w:eastAsia="el-GR"/>
        </w:rPr>
        <w:t xml:space="preserve">                                                            </w:t>
      </w:r>
    </w:p>
    <w:p w14:paraId="60BED697" w14:textId="77777777" w:rsidR="00713AD2" w:rsidRPr="007E3DE8" w:rsidRDefault="00713AD2" w:rsidP="00713AD2">
      <w:pPr>
        <w:widowControl w:val="0"/>
        <w:autoSpaceDE w:val="0"/>
        <w:autoSpaceDN w:val="0"/>
        <w:adjustRightInd w:val="0"/>
        <w:spacing w:after="0" w:line="360" w:lineRule="auto"/>
        <w:ind w:left="567" w:hanging="567"/>
        <w:jc w:val="both"/>
        <w:rPr>
          <w:rFonts w:ascii="Arial" w:eastAsia="Times New Roman" w:hAnsi="Arial" w:cs="Arial"/>
          <w:i/>
          <w:iCs/>
          <w:color w:val="000000"/>
          <w:lang w:val="el-GR" w:eastAsia="el-GR"/>
        </w:rPr>
      </w:pPr>
      <w:r w:rsidRPr="007E3DE8">
        <w:rPr>
          <w:rFonts w:ascii="Arial" w:eastAsia="Times New Roman" w:hAnsi="Arial" w:cs="Arial"/>
          <w:color w:val="000000"/>
          <w:lang w:val="el-GR" w:eastAsia="el-GR"/>
        </w:rPr>
        <w:lastRenderedPageBreak/>
        <w:t>4.2. Οι χρηματικές εισφορές έχουν υπολογισθεί με βάση το προϋπολογιστικό κόστος της ΑΦΗΣ (έξοδα συλλογής, διαχείρισης, ανακύκλωσης, μεταφορικών, διαφημιστικού υλικού και προώθησης, διοικητικά έξοδα κ.λπ.).</w:t>
      </w:r>
    </w:p>
    <w:p w14:paraId="143B41FD"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7E3DE8">
        <w:rPr>
          <w:rFonts w:ascii="Arial" w:eastAsia="Times New Roman" w:hAnsi="Arial" w:cs="Arial"/>
          <w:b/>
          <w:bCs/>
          <w:color w:val="000000"/>
          <w:sz w:val="28"/>
          <w:szCs w:val="28"/>
          <w:lang w:val="el-GR" w:eastAsia="el-GR"/>
        </w:rPr>
        <w:t xml:space="preserve">ΠΑΡΑΡΤΗΜΑ </w:t>
      </w:r>
      <w:r w:rsidRPr="007E3DE8">
        <w:rPr>
          <w:rFonts w:ascii="Arial" w:eastAsia="Times New Roman" w:hAnsi="Arial" w:cs="Arial"/>
          <w:b/>
          <w:bCs/>
          <w:color w:val="000000"/>
          <w:sz w:val="28"/>
          <w:szCs w:val="28"/>
          <w:lang w:eastAsia="el-GR"/>
        </w:rPr>
        <w:t>IV</w:t>
      </w:r>
      <w:r w:rsidRPr="007E3DE8">
        <w:rPr>
          <w:rFonts w:ascii="Arial" w:eastAsia="Times New Roman" w:hAnsi="Arial" w:cs="Arial"/>
          <w:b/>
          <w:bCs/>
          <w:color w:val="000000"/>
          <w:sz w:val="28"/>
          <w:szCs w:val="28"/>
          <w:lang w:val="el-GR" w:eastAsia="el-GR"/>
        </w:rPr>
        <w:t xml:space="preserve"> </w:t>
      </w:r>
    </w:p>
    <w:p w14:paraId="405F464D"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7E3DE8">
        <w:rPr>
          <w:rFonts w:ascii="Arial" w:eastAsia="Times New Roman" w:hAnsi="Arial" w:cs="Arial"/>
          <w:b/>
          <w:bCs/>
          <w:color w:val="000000"/>
          <w:lang w:val="el-GR" w:eastAsia="el-GR"/>
        </w:rPr>
        <w:t>ΥΠΟΧΡΕΩΣΕΙΣ ΠΑΡΑΓΩΓΩΝ ΜΕΜΟΝΩΜΕΝΩΝ ΦΟΡΗΤΩΝ ΗΛΕΚΤΡΙΚΩΝ ΣΤΗΛΩΝ ΠΟΥ ΥΠΟΓΡΑΦΟΥΝ ΓΙΑ ΠΡΩΤΗ ΦΟΡΑ ΣΥΜΒΑΣΗ ΜΕ ΤΗΝ ΑΦΗΣ</w:t>
      </w:r>
    </w:p>
    <w:p w14:paraId="2218C513"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color w:val="000000"/>
          <w:lang w:val="el-GR" w:eastAsia="el-GR"/>
        </w:rPr>
      </w:pPr>
    </w:p>
    <w:p w14:paraId="2B4D4039" w14:textId="77777777" w:rsidR="00713AD2" w:rsidRPr="007E3DE8" w:rsidRDefault="00713AD2" w:rsidP="00713AD2">
      <w:pPr>
        <w:spacing w:after="160" w:line="360" w:lineRule="auto"/>
        <w:jc w:val="both"/>
        <w:rPr>
          <w:rFonts w:ascii="Arial" w:eastAsia="SimSun" w:hAnsi="Arial" w:cs="Arial"/>
          <w:lang w:val="el-GR" w:eastAsia="zh-CN"/>
        </w:rPr>
      </w:pPr>
      <w:r w:rsidRPr="007E3DE8">
        <w:rPr>
          <w:rFonts w:ascii="Arial" w:eastAsia="SimSun" w:hAnsi="Arial" w:cs="Arial"/>
          <w:lang w:eastAsia="zh-CN"/>
        </w:rPr>
        <w:t>O</w:t>
      </w:r>
      <w:r w:rsidRPr="007E3DE8">
        <w:rPr>
          <w:rFonts w:ascii="Arial" w:eastAsia="SimSun" w:hAnsi="Arial" w:cs="Arial"/>
          <w:lang w:val="el-GR" w:eastAsia="zh-CN"/>
        </w:rPr>
        <w:t xml:space="preserve"> </w:t>
      </w:r>
      <w:r w:rsidRPr="007E3DE8">
        <w:rPr>
          <w:rFonts w:ascii="Arial" w:eastAsia="SimSun" w:hAnsi="Arial" w:cs="Arial"/>
          <w:b/>
          <w:bCs/>
          <w:lang w:val="el-GR" w:eastAsia="zh-CN"/>
        </w:rPr>
        <w:t>ΠΑΡΑΓΩΓΟΣ</w:t>
      </w:r>
      <w:r w:rsidRPr="007E3DE8">
        <w:rPr>
          <w:rFonts w:ascii="Arial" w:eastAsia="SimSun" w:hAnsi="Arial" w:cs="Arial"/>
          <w:lang w:val="el-GR" w:eastAsia="zh-CN"/>
        </w:rPr>
        <w:t xml:space="preserve"> που υπογράφει πρώτη φορά τη Σύμβαση συνεργασίας με την ΑΦΗΣ (και δεν έχει υπογράψει έως την ημερομηνία υπογραφής της παρούσας σύμβασης με άλλο εγκεκριμένο σύστημα εναλλακτικής διαχείρισης φορητών ηλεκτρικών στηλών ή δεν είχε οργανώσει ατομικό σύστημα παρόλο που διέθετε τις φορητές ηλεκτρικές στήλες στην αγορά) έχει τις παρακάτω υποχρεώσεις: </w:t>
      </w:r>
    </w:p>
    <w:p w14:paraId="4DA587C6" w14:textId="77777777" w:rsidR="00713AD2" w:rsidRPr="007E3DE8" w:rsidRDefault="00713AD2" w:rsidP="00713AD2">
      <w:pPr>
        <w:spacing w:after="160" w:line="360" w:lineRule="auto"/>
        <w:jc w:val="both"/>
        <w:rPr>
          <w:rFonts w:ascii="Arial" w:eastAsia="Times New Roman" w:hAnsi="Arial" w:cs="Arial"/>
          <w:lang w:val="el-GR" w:eastAsia="el-GR"/>
        </w:rPr>
      </w:pPr>
      <w:r w:rsidRPr="007E3DE8">
        <w:rPr>
          <w:rFonts w:ascii="Arial" w:eastAsia="Times New Roman" w:hAnsi="Arial" w:cs="Arial"/>
          <w:b/>
          <w:lang w:val="el-GR" w:eastAsia="el-GR"/>
        </w:rPr>
        <w:t>1    Υποχρέωση υποβολής Αρχικής Δήλωσης.</w:t>
      </w:r>
      <w:r w:rsidRPr="007E3DE8">
        <w:rPr>
          <w:rFonts w:ascii="Arial" w:eastAsia="Times New Roman" w:hAnsi="Arial" w:cs="Arial"/>
          <w:lang w:val="el-GR" w:eastAsia="el-GR"/>
        </w:rPr>
        <w:t xml:space="preserve"> Με την υπογραφή της σύμβασης και συγκεκριμένα εντός δέκα (10) ημερών από την ημερομηνία υπογραφής ο </w:t>
      </w:r>
      <w:r w:rsidRPr="007E3DE8">
        <w:rPr>
          <w:rFonts w:ascii="Arial" w:eastAsia="Times New Roman" w:hAnsi="Arial" w:cs="Arial"/>
          <w:b/>
          <w:bCs/>
          <w:lang w:val="el-GR" w:eastAsia="el-GR"/>
        </w:rPr>
        <w:t>ΠΑΡΑΓΩΓΟΣ</w:t>
      </w:r>
      <w:r w:rsidRPr="007E3DE8">
        <w:rPr>
          <w:rFonts w:ascii="Arial" w:eastAsia="Times New Roman" w:hAnsi="Arial" w:cs="Arial"/>
          <w:lang w:val="el-GR" w:eastAsia="el-GR"/>
        </w:rPr>
        <w:t xml:space="preserve"> θα υποχρεούται να υποβάλλει την Αρχική Δήλωση και να καταβάλλει τις αντίστοιχες χρηματικές εισφορές. Η Αρχική Δήλωση είναι η δήλωση για τις πωλήσεις του προηγούμενου ημερολογιακού έτους από αυτό της υπογραφής της σύμβασης. </w:t>
      </w:r>
    </w:p>
    <w:p w14:paraId="62569231" w14:textId="77777777" w:rsidR="00713AD2" w:rsidRDefault="00713AD2" w:rsidP="00713AD2">
      <w:pPr>
        <w:spacing w:after="160" w:line="360" w:lineRule="auto"/>
        <w:jc w:val="both"/>
        <w:rPr>
          <w:rFonts w:ascii="Arial" w:eastAsia="Times New Roman" w:hAnsi="Arial" w:cs="Arial"/>
          <w:b/>
          <w:lang w:val="el-GR" w:eastAsia="el-GR"/>
        </w:rPr>
      </w:pPr>
      <w:r w:rsidRPr="007E3DE8">
        <w:rPr>
          <w:rFonts w:ascii="Arial" w:eastAsia="Times New Roman" w:hAnsi="Arial" w:cs="Arial"/>
          <w:b/>
          <w:lang w:val="el-GR" w:eastAsia="el-GR"/>
        </w:rPr>
        <w:t xml:space="preserve">2. </w:t>
      </w:r>
      <w:bookmarkStart w:id="0" w:name="_Hlk132720107"/>
      <w:r w:rsidRPr="00730DDC">
        <w:rPr>
          <w:rStyle w:val="markedcontent"/>
          <w:rFonts w:ascii="Arial" w:hAnsi="Arial" w:cs="Arial"/>
          <w:b/>
          <w:bCs/>
          <w:lang w:val="el-GR"/>
        </w:rPr>
        <w:t>Υποχρέωση αναδρομικής εισφοράς:</w:t>
      </w:r>
      <w:r w:rsidRPr="00730DDC">
        <w:rPr>
          <w:rStyle w:val="markedcontent"/>
          <w:rFonts w:ascii="Arial" w:hAnsi="Arial" w:cs="Arial"/>
          <w:lang w:val="el-GR"/>
        </w:rPr>
        <w:t xml:space="preserve"> Σε περίπτωση που ο </w:t>
      </w:r>
      <w:r w:rsidRPr="00730DDC">
        <w:rPr>
          <w:rStyle w:val="markedcontent"/>
          <w:rFonts w:ascii="Arial" w:hAnsi="Arial" w:cs="Arial"/>
          <w:b/>
          <w:bCs/>
          <w:lang w:val="el-GR"/>
        </w:rPr>
        <w:t xml:space="preserve">ΠΑΡΑΓΩΓΟΣ </w:t>
      </w:r>
      <w:r w:rsidRPr="00730DDC">
        <w:rPr>
          <w:rStyle w:val="markedcontent"/>
          <w:rFonts w:ascii="Arial" w:hAnsi="Arial" w:cs="Arial"/>
          <w:lang w:val="el-GR"/>
        </w:rPr>
        <w:t xml:space="preserve">συμβάλλεται καθυστερημένα με την </w:t>
      </w:r>
      <w:r w:rsidRPr="00730DDC">
        <w:rPr>
          <w:rStyle w:val="markedcontent"/>
          <w:rFonts w:ascii="Arial" w:hAnsi="Arial" w:cs="Arial"/>
          <w:b/>
          <w:bCs/>
          <w:lang w:val="el-GR"/>
        </w:rPr>
        <w:t>ΑΦΗΣ</w:t>
      </w:r>
      <w:r w:rsidRPr="00730DDC">
        <w:rPr>
          <w:rStyle w:val="markedcontent"/>
          <w:rFonts w:ascii="Arial" w:hAnsi="Arial" w:cs="Arial"/>
          <w:lang w:val="el-GR"/>
        </w:rPr>
        <w:t xml:space="preserve">, ενώ είχε υποχρέωση ένταξης πριν από το έτος σύμβασης, η Αρχική Δήλωση της προηγούμενης παραγράφου και η καταβολή αναδρομικής εισφοράς περιλαμβάνει τα τρία (3) προηγούμενα της ένταξής του έτη. Η ένταξη και καταβολή της αναδρομικής εισφοράς δεν αναιρεί τις εκ του νόμου  υποχρεώσεις του </w:t>
      </w:r>
      <w:r w:rsidRPr="00730DDC">
        <w:rPr>
          <w:rStyle w:val="markedcontent"/>
          <w:rFonts w:ascii="Arial" w:hAnsi="Arial" w:cs="Arial"/>
          <w:b/>
          <w:bCs/>
          <w:lang w:val="el-GR"/>
        </w:rPr>
        <w:t>ΠΑΡΑΓΩΓΟΥ</w:t>
      </w:r>
      <w:r w:rsidRPr="00730DDC">
        <w:rPr>
          <w:rStyle w:val="markedcontent"/>
          <w:rFonts w:ascii="Arial" w:hAnsi="Arial" w:cs="Arial"/>
          <w:lang w:val="el-GR"/>
        </w:rPr>
        <w:t xml:space="preserve"> και την πιθανότητα επιβολής κυρώσεων εκ μέρους του ΕΟΑΝ για όλα τα παρελθόντα έτη σε περίπτωση ελέγχου.</w:t>
      </w:r>
      <w:r w:rsidRPr="00730DDC">
        <w:rPr>
          <w:rFonts w:ascii="Arial" w:hAnsi="Arial" w:cs="Arial"/>
          <w:lang w:val="el-GR"/>
        </w:rPr>
        <w:t xml:space="preserve"> </w:t>
      </w:r>
      <w:bookmarkEnd w:id="0"/>
    </w:p>
    <w:p w14:paraId="2E3344C8" w14:textId="77777777" w:rsidR="00713AD2" w:rsidRPr="007E3DE8" w:rsidRDefault="00713AD2" w:rsidP="00713AD2">
      <w:pPr>
        <w:spacing w:after="160" w:line="360" w:lineRule="auto"/>
        <w:jc w:val="both"/>
        <w:rPr>
          <w:rFonts w:ascii="Arial" w:eastAsia="Times New Roman" w:hAnsi="Arial" w:cs="Arial"/>
          <w:lang w:val="el-GR" w:eastAsia="el-GR"/>
        </w:rPr>
      </w:pPr>
      <w:r w:rsidRPr="00730DDC">
        <w:rPr>
          <w:rFonts w:ascii="Arial" w:eastAsia="Times New Roman" w:hAnsi="Arial" w:cs="Arial"/>
          <w:b/>
          <w:bCs/>
          <w:lang w:val="el-GR" w:eastAsia="el-GR"/>
        </w:rPr>
        <w:t>3. Υποχρέωση υποβολής</w:t>
      </w:r>
      <w:r w:rsidRPr="007E3DE8">
        <w:rPr>
          <w:rFonts w:ascii="Arial" w:eastAsia="Times New Roman" w:hAnsi="Arial" w:cs="Arial"/>
          <w:lang w:val="el-GR" w:eastAsia="el-GR"/>
        </w:rPr>
        <w:t xml:space="preserve"> </w:t>
      </w:r>
      <w:r w:rsidRPr="007E3DE8">
        <w:rPr>
          <w:rFonts w:ascii="Arial" w:eastAsia="Times New Roman" w:hAnsi="Arial" w:cs="Arial"/>
          <w:b/>
          <w:lang w:val="el-GR" w:eastAsia="el-GR"/>
        </w:rPr>
        <w:t>Τριμηνιαί</w:t>
      </w:r>
      <w:r>
        <w:rPr>
          <w:rFonts w:ascii="Arial" w:eastAsia="Times New Roman" w:hAnsi="Arial" w:cs="Arial"/>
          <w:b/>
          <w:lang w:val="el-GR" w:eastAsia="el-GR"/>
        </w:rPr>
        <w:t>ων</w:t>
      </w:r>
      <w:r w:rsidRPr="007E3DE8">
        <w:rPr>
          <w:rFonts w:ascii="Arial" w:eastAsia="Times New Roman" w:hAnsi="Arial" w:cs="Arial"/>
          <w:b/>
          <w:lang w:val="el-GR" w:eastAsia="el-GR"/>
        </w:rPr>
        <w:t xml:space="preserve"> Δηλώσε</w:t>
      </w:r>
      <w:r>
        <w:rPr>
          <w:rFonts w:ascii="Arial" w:eastAsia="Times New Roman" w:hAnsi="Arial" w:cs="Arial"/>
          <w:b/>
          <w:lang w:val="el-GR" w:eastAsia="el-GR"/>
        </w:rPr>
        <w:t>ων</w:t>
      </w:r>
      <w:r w:rsidRPr="007E3DE8">
        <w:rPr>
          <w:rFonts w:ascii="Arial" w:eastAsia="Times New Roman" w:hAnsi="Arial" w:cs="Arial"/>
          <w:lang w:val="el-GR" w:eastAsia="el-GR"/>
        </w:rPr>
        <w:t xml:space="preserve"> για αντιστοιχούν στις πωλήσεις των Τριμήνων του τρέχοντος έτους, τα οποία έχουν παρέλθει. </w:t>
      </w:r>
    </w:p>
    <w:p w14:paraId="7FE28478"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Οι οικονομικές υποχρεώσεις που προκύπτουν από τις παραγράφους 1 και 2 και 3 πρέπει να εξοφληθούν από τον </w:t>
      </w:r>
      <w:r w:rsidRPr="007E3DE8">
        <w:rPr>
          <w:rFonts w:ascii="Arial" w:eastAsia="Times New Roman" w:hAnsi="Arial" w:cs="Arial"/>
          <w:b/>
          <w:bCs/>
          <w:color w:val="000000"/>
          <w:lang w:val="el-GR" w:eastAsia="el-GR"/>
        </w:rPr>
        <w:t xml:space="preserve">ΠΑΡΑΓΩΓΟ </w:t>
      </w:r>
      <w:r w:rsidRPr="007E3DE8">
        <w:rPr>
          <w:rFonts w:ascii="Arial" w:eastAsia="Times New Roman" w:hAnsi="Arial" w:cs="Arial"/>
          <w:color w:val="000000"/>
          <w:lang w:val="el-GR" w:eastAsia="el-GR"/>
        </w:rPr>
        <w:t xml:space="preserve">εντός 10 ημέρων από την υπογραφή της σύμβασης. </w:t>
      </w:r>
    </w:p>
    <w:p w14:paraId="3000EB4D"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2E4FBE9E" w14:textId="77777777" w:rsidR="00713AD2"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Οι παραπάνω υποχρεώσεις ισχύουν και σε περίπτωση που ο </w:t>
      </w:r>
      <w:r w:rsidRPr="007E3DE8">
        <w:rPr>
          <w:rFonts w:ascii="Arial" w:eastAsia="Times New Roman" w:hAnsi="Arial" w:cs="Arial"/>
          <w:b/>
          <w:bCs/>
          <w:color w:val="000000"/>
          <w:lang w:val="el-GR" w:eastAsia="el-GR"/>
        </w:rPr>
        <w:t>ΠΑΡΑΓΩΓΟΣ</w:t>
      </w:r>
      <w:r w:rsidRPr="007E3DE8">
        <w:rPr>
          <w:rFonts w:ascii="Arial" w:eastAsia="Times New Roman" w:hAnsi="Arial" w:cs="Arial"/>
          <w:color w:val="000000"/>
          <w:lang w:val="el-GR" w:eastAsia="el-GR"/>
        </w:rPr>
        <w:t xml:space="preserve"> μεταφέρει τη δραστηριότητα εισαγωγής φορητών ηλεκτρικών στηλών σε νέα εταιρεία, έχοντας εκκρεμείς υποχρεώσεις προς 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 xml:space="preserve">. </w:t>
      </w:r>
    </w:p>
    <w:p w14:paraId="44507E7A"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color w:val="000000"/>
          <w:lang w:val="el-GR" w:eastAsia="el-GR"/>
        </w:rPr>
      </w:pPr>
    </w:p>
    <w:p w14:paraId="5F10E84F" w14:textId="77777777" w:rsidR="00713AD2" w:rsidRPr="007E3DE8" w:rsidRDefault="00713AD2" w:rsidP="00713AD2">
      <w:pPr>
        <w:widowControl w:val="0"/>
        <w:autoSpaceDE w:val="0"/>
        <w:autoSpaceDN w:val="0"/>
        <w:adjustRightInd w:val="0"/>
        <w:spacing w:after="0" w:line="360" w:lineRule="auto"/>
        <w:ind w:left="567" w:hanging="567"/>
        <w:jc w:val="both"/>
        <w:rPr>
          <w:rFonts w:ascii="Arial" w:eastAsia="Times New Roman" w:hAnsi="Arial" w:cs="Arial"/>
          <w:color w:val="000000"/>
          <w:lang w:val="el-GR" w:eastAsia="el-GR"/>
        </w:rPr>
      </w:pPr>
      <w:r w:rsidRPr="007E3DE8">
        <w:rPr>
          <w:rFonts w:ascii="Arial" w:eastAsia="Times New Roman" w:hAnsi="Arial" w:cs="Arial"/>
          <w:color w:val="000000"/>
          <w:lang w:val="el-GR" w:eastAsia="el-GR"/>
        </w:rPr>
        <w:t xml:space="preserve">Οι παραπάνω υποχρεώσεις δεν ισχύουν για τους νέους παραγωγούς, οι οποίοι  αποδεδειγμένα πρόκειται να αρχίσουν την άσκηση της δραστηριότητας του εισαγωγέα φορητών ηλεκτρικών στηλών μετά την υπογραφή της σύμβασης με την </w:t>
      </w:r>
      <w:r w:rsidRPr="007E3DE8">
        <w:rPr>
          <w:rFonts w:ascii="Arial" w:eastAsia="Times New Roman" w:hAnsi="Arial" w:cs="Arial"/>
          <w:b/>
          <w:bCs/>
          <w:color w:val="000000"/>
          <w:lang w:val="el-GR" w:eastAsia="el-GR"/>
        </w:rPr>
        <w:t>ΑΦΗΣ</w:t>
      </w:r>
      <w:r w:rsidRPr="007E3DE8">
        <w:rPr>
          <w:rFonts w:ascii="Arial" w:eastAsia="Times New Roman" w:hAnsi="Arial" w:cs="Arial"/>
          <w:color w:val="000000"/>
          <w:lang w:val="el-GR" w:eastAsia="el-GR"/>
        </w:rPr>
        <w:t>.</w:t>
      </w:r>
    </w:p>
    <w:p w14:paraId="26ACFE4F"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2D5B01C4"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4911B569"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4BF21FA1"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6E6EC693"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7ACDFBD8"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B46C103"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0A81658"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0E96E83C"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3B0F64C9"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2543EA90"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16D74148"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694563D5"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04DD0B42"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7173C144"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432CFF8D"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10460696"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9E55589"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0DB47D85"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08BE0C91"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36E397D3"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0005ED41"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404A7086"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18778F6"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17E8F7BC"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16BB3130"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440D1982"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4B01A3A9" w14:textId="77777777" w:rsidR="00713AD2"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362DD40" w14:textId="77777777" w:rsidR="00713AD2" w:rsidRPr="007E3DE8" w:rsidRDefault="00713AD2" w:rsidP="00713AD2">
      <w:pPr>
        <w:widowControl w:val="0"/>
        <w:autoSpaceDE w:val="0"/>
        <w:autoSpaceDN w:val="0"/>
        <w:adjustRightInd w:val="0"/>
        <w:spacing w:after="0" w:line="360" w:lineRule="auto"/>
        <w:ind w:left="567" w:hanging="567"/>
        <w:rPr>
          <w:rFonts w:ascii="Arial" w:eastAsia="Times New Roman" w:hAnsi="Arial" w:cs="Arial"/>
          <w:color w:val="000000"/>
          <w:lang w:val="el-GR" w:eastAsia="el-GR"/>
        </w:rPr>
      </w:pPr>
    </w:p>
    <w:p w14:paraId="55A4EDD8"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bookmarkStart w:id="1" w:name="_Hlk32914193"/>
      <w:r w:rsidRPr="007E3DE8">
        <w:rPr>
          <w:rFonts w:ascii="Arial" w:eastAsia="Times New Roman" w:hAnsi="Arial" w:cs="Arial"/>
          <w:b/>
          <w:bCs/>
          <w:color w:val="000000"/>
          <w:sz w:val="28"/>
          <w:szCs w:val="28"/>
          <w:lang w:val="el-GR" w:eastAsia="el-GR"/>
        </w:rPr>
        <w:lastRenderedPageBreak/>
        <w:t xml:space="preserve">ΠΑΡΑΡΤΗΜΑ </w:t>
      </w:r>
      <w:r w:rsidRPr="007E3DE8">
        <w:rPr>
          <w:rFonts w:ascii="Arial" w:eastAsia="Times New Roman" w:hAnsi="Arial" w:cs="Arial"/>
          <w:b/>
          <w:bCs/>
          <w:color w:val="000000"/>
          <w:sz w:val="28"/>
          <w:szCs w:val="28"/>
          <w:lang w:eastAsia="el-GR"/>
        </w:rPr>
        <w:t>V</w:t>
      </w:r>
      <w:r w:rsidRPr="007E3DE8">
        <w:rPr>
          <w:rFonts w:ascii="Arial" w:eastAsia="Times New Roman" w:hAnsi="Arial" w:cs="Arial"/>
          <w:b/>
          <w:bCs/>
          <w:color w:val="000000"/>
          <w:sz w:val="28"/>
          <w:szCs w:val="28"/>
          <w:lang w:val="el-GR" w:eastAsia="el-GR"/>
        </w:rPr>
        <w:t xml:space="preserve"> </w:t>
      </w:r>
    </w:p>
    <w:p w14:paraId="33456CCF"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7E3DE8">
        <w:rPr>
          <w:rFonts w:ascii="Arial" w:eastAsia="Times New Roman" w:hAnsi="Arial" w:cs="Arial"/>
          <w:b/>
          <w:bCs/>
          <w:color w:val="000000"/>
          <w:lang w:val="el-GR" w:eastAsia="el-GR"/>
        </w:rPr>
        <w:t>ΥΠΟΧΡΕΩΣΕΙΣ ΠΑΡΑΓΩΓΩΝ ΕΝΣΩΜΑΤΩΜΕΝΩΝ ΦΟΡΗΤΩΝ ΗΛΕΚΤΡΙΚΩΝ ΣΤΗΛΩΝ ΠΟΥ ΥΠΟΓΡΑΦΟΥΝ ΓΙΑ ΠΡΩΤΗ ΦΟΡΑ ΣΥΜΒΑΣΗ ΜΕ ΤΗΝ ΑΦΗΣ</w:t>
      </w:r>
    </w:p>
    <w:p w14:paraId="096C05EA"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p>
    <w:p w14:paraId="102B84C7"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p>
    <w:p w14:paraId="7091848E"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lang w:val="el-GR" w:eastAsia="el-GR"/>
        </w:rPr>
      </w:pPr>
      <w:r w:rsidRPr="007E3DE8">
        <w:rPr>
          <w:rFonts w:ascii="Arial" w:eastAsia="Times New Roman" w:hAnsi="Arial" w:cs="Arial"/>
          <w:lang w:val="el-GR" w:eastAsia="el-GR"/>
        </w:rPr>
        <w:t xml:space="preserve">Ο </w:t>
      </w:r>
      <w:r w:rsidRPr="007E3DE8">
        <w:rPr>
          <w:rFonts w:ascii="Arial" w:eastAsia="Times New Roman" w:hAnsi="Arial" w:cs="Arial"/>
          <w:b/>
          <w:bCs/>
          <w:lang w:val="el-GR" w:eastAsia="el-GR"/>
        </w:rPr>
        <w:t xml:space="preserve">ΠΑΡΑΓΩΓΟΣ </w:t>
      </w:r>
      <w:r w:rsidRPr="007E3DE8">
        <w:rPr>
          <w:rFonts w:ascii="Arial" w:eastAsia="Times New Roman" w:hAnsi="Arial" w:cs="Arial"/>
          <w:lang w:val="el-GR" w:eastAsia="el-GR"/>
        </w:rPr>
        <w:t xml:space="preserve">που διαθέτει στην αγορά φορητές ηλεκτρικές στήλες ενσωματωμένες σε ΗΗΕ έχει υποχρέωση να ενταχθεί στην ΑΦΗΣ από 01/01/2021. Ο </w:t>
      </w:r>
      <w:r w:rsidRPr="007E3DE8">
        <w:rPr>
          <w:rFonts w:ascii="Arial" w:eastAsia="Times New Roman" w:hAnsi="Arial" w:cs="Arial"/>
          <w:b/>
          <w:bCs/>
          <w:lang w:val="el-GR" w:eastAsia="el-GR"/>
        </w:rPr>
        <w:t>ΠΑΡΑΓΩΓΟΣ</w:t>
      </w:r>
      <w:r w:rsidRPr="007E3DE8">
        <w:rPr>
          <w:rFonts w:ascii="Arial" w:eastAsia="Times New Roman" w:hAnsi="Arial" w:cs="Arial"/>
          <w:lang w:val="el-GR" w:eastAsia="el-GR"/>
        </w:rPr>
        <w:t xml:space="preserve"> που εντάσσεται στην ΑΦΗΣ εντός του 2021 έχει υποχρέωση υποβολής δηλώσεων και καταβολής χρηματικών εισφορών από 01/01/2021, χωρίς υποχρέωση υποβολής δηλώσεων για το παρελθόν. </w:t>
      </w:r>
    </w:p>
    <w:p w14:paraId="1997399E"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lang w:val="el-GR" w:eastAsia="el-GR"/>
        </w:rPr>
      </w:pPr>
    </w:p>
    <w:p w14:paraId="598A29F4" w14:textId="77777777" w:rsidR="00713AD2" w:rsidRPr="007E3DE8" w:rsidRDefault="00713AD2" w:rsidP="00713AD2">
      <w:pPr>
        <w:widowControl w:val="0"/>
        <w:autoSpaceDE w:val="0"/>
        <w:autoSpaceDN w:val="0"/>
        <w:adjustRightInd w:val="0"/>
        <w:spacing w:after="0" w:line="360" w:lineRule="auto"/>
        <w:jc w:val="both"/>
        <w:rPr>
          <w:rFonts w:ascii="Arial" w:eastAsia="Times New Roman" w:hAnsi="Arial" w:cs="Arial"/>
          <w:b/>
          <w:bCs/>
          <w:color w:val="000000"/>
          <w:lang w:val="el-GR" w:eastAsia="el-GR"/>
        </w:rPr>
      </w:pPr>
      <w:r w:rsidRPr="007E3DE8">
        <w:rPr>
          <w:rFonts w:ascii="Arial" w:eastAsia="Times New Roman" w:hAnsi="Arial" w:cs="Arial"/>
          <w:lang w:val="el-GR" w:eastAsia="el-GR"/>
        </w:rPr>
        <w:t xml:space="preserve">Ο </w:t>
      </w:r>
      <w:r w:rsidRPr="007E3DE8">
        <w:rPr>
          <w:rFonts w:ascii="Arial" w:eastAsia="Times New Roman" w:hAnsi="Arial" w:cs="Arial"/>
          <w:b/>
          <w:bCs/>
          <w:lang w:val="el-GR" w:eastAsia="el-GR"/>
        </w:rPr>
        <w:t xml:space="preserve">ΠΑΡΑΓΩΓΟΣ </w:t>
      </w:r>
      <w:r w:rsidRPr="007E3DE8">
        <w:rPr>
          <w:rFonts w:ascii="Arial" w:eastAsia="Times New Roman" w:hAnsi="Arial" w:cs="Arial"/>
          <w:lang w:val="el-GR" w:eastAsia="el-GR"/>
        </w:rPr>
        <w:t xml:space="preserve">που διαθέτει στην αγορά φορητές ηλεκτρικές στήλες ενσωματωμένες σε ΗΗΕ, ο οποίος εντάσσεται στην ΑΦΗΣ για πρώτη φορά από 2022 και έχει τις υποχρεώσεις που ορίζονται στο </w:t>
      </w:r>
      <w:r w:rsidRPr="007E3DE8">
        <w:rPr>
          <w:rFonts w:ascii="Arial" w:eastAsia="Times New Roman" w:hAnsi="Arial" w:cs="Arial"/>
          <w:b/>
          <w:bCs/>
          <w:lang w:val="el-GR" w:eastAsia="el-GR"/>
        </w:rPr>
        <w:t>ΠΑΡΑΡΤΗΜΑ Ι</w:t>
      </w:r>
      <w:r w:rsidRPr="007E3DE8">
        <w:rPr>
          <w:rFonts w:ascii="Arial" w:eastAsia="Times New Roman" w:hAnsi="Arial" w:cs="Arial"/>
          <w:b/>
          <w:bCs/>
          <w:lang w:eastAsia="el-GR"/>
        </w:rPr>
        <w:t>V</w:t>
      </w:r>
      <w:r w:rsidRPr="007E3DE8">
        <w:rPr>
          <w:rFonts w:ascii="Arial" w:eastAsia="Times New Roman" w:hAnsi="Arial" w:cs="Arial"/>
          <w:lang w:val="el-GR" w:eastAsia="el-GR"/>
        </w:rPr>
        <w:t xml:space="preserve">. </w:t>
      </w:r>
      <w:bookmarkEnd w:id="1"/>
    </w:p>
    <w:p w14:paraId="24786164" w14:textId="77777777" w:rsidR="00713AD2" w:rsidRPr="007E3DE8" w:rsidRDefault="00713AD2" w:rsidP="00713AD2">
      <w:pPr>
        <w:rPr>
          <w:lang w:val="el-GR"/>
        </w:rPr>
      </w:pPr>
    </w:p>
    <w:p w14:paraId="393CF473" w14:textId="77777777" w:rsidR="00D42106" w:rsidRPr="00713AD2" w:rsidRDefault="00D42106">
      <w:pPr>
        <w:rPr>
          <w:lang w:val="el-GR"/>
        </w:rPr>
      </w:pPr>
    </w:p>
    <w:sectPr w:rsidR="00D42106" w:rsidRPr="00713AD2" w:rsidSect="0048310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CF28E" w14:textId="77777777" w:rsidR="00483100" w:rsidRDefault="00483100">
      <w:pPr>
        <w:spacing w:after="0" w:line="240" w:lineRule="auto"/>
      </w:pPr>
      <w:r>
        <w:separator/>
      </w:r>
    </w:p>
  </w:endnote>
  <w:endnote w:type="continuationSeparator" w:id="0">
    <w:p w14:paraId="7AA31BEC" w14:textId="77777777" w:rsidR="00483100" w:rsidRDefault="00483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DC20" w14:textId="77777777" w:rsidR="00483100" w:rsidRDefault="00483100">
      <w:pPr>
        <w:spacing w:after="0" w:line="240" w:lineRule="auto"/>
      </w:pPr>
      <w:r>
        <w:separator/>
      </w:r>
    </w:p>
  </w:footnote>
  <w:footnote w:type="continuationSeparator" w:id="0">
    <w:p w14:paraId="2E2C37DB" w14:textId="77777777" w:rsidR="00483100" w:rsidRDefault="00483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AE07" w14:textId="77777777" w:rsidR="00D42106" w:rsidRDefault="00000000">
    <w:pPr>
      <w:pStyle w:val="a3"/>
      <w:jc w:val="right"/>
      <w:rPr>
        <w:sz w:val="20"/>
      </w:rPr>
    </w:pPr>
    <w:r>
      <w:rPr>
        <w:rStyle w:val="a4"/>
        <w:sz w:val="20"/>
      </w:rPr>
      <w:fldChar w:fldCharType="begin"/>
    </w:r>
    <w:r>
      <w:rPr>
        <w:rStyle w:val="a4"/>
        <w:sz w:val="20"/>
      </w:rPr>
      <w:instrText xml:space="preserve"> PAGE </w:instrText>
    </w:r>
    <w:r>
      <w:rPr>
        <w:rStyle w:val="a4"/>
        <w:sz w:val="20"/>
      </w:rPr>
      <w:fldChar w:fldCharType="separate"/>
    </w:r>
    <w:r>
      <w:rPr>
        <w:rStyle w:val="a4"/>
        <w:noProof/>
        <w:sz w:val="20"/>
      </w:rPr>
      <w:t>15</w:t>
    </w:r>
    <w:r>
      <w:rPr>
        <w:rStyle w:val="a4"/>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C97"/>
    <w:multiLevelType w:val="multilevel"/>
    <w:tmpl w:val="15C43E30"/>
    <w:lvl w:ilvl="0">
      <w:start w:val="9"/>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15:restartNumberingAfterBreak="0">
    <w:nsid w:val="38C1016C"/>
    <w:multiLevelType w:val="hybridMultilevel"/>
    <w:tmpl w:val="754A3360"/>
    <w:lvl w:ilvl="0" w:tplc="23B67DFC">
      <w:start w:val="1"/>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21661060">
    <w:abstractNumId w:val="0"/>
  </w:num>
  <w:num w:numId="2" w16cid:durableId="207554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D2"/>
    <w:rsid w:val="000C65B1"/>
    <w:rsid w:val="000D0F27"/>
    <w:rsid w:val="00101C82"/>
    <w:rsid w:val="00483100"/>
    <w:rsid w:val="005653D5"/>
    <w:rsid w:val="00713AD2"/>
    <w:rsid w:val="007D5DF8"/>
    <w:rsid w:val="00B10CE1"/>
    <w:rsid w:val="00CA2D5D"/>
    <w:rsid w:val="00D411D8"/>
    <w:rsid w:val="00D42106"/>
    <w:rsid w:val="00FE3EA6"/>
    <w:rsid w:val="00FF25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3146"/>
  <w15:chartTrackingRefBased/>
  <w15:docId w15:val="{F909AD57-2F1A-4A02-AF3F-13CB6308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AD2"/>
    <w:pPr>
      <w:spacing w:after="200" w:line="276" w:lineRule="auto"/>
    </w:pPr>
    <w:rPr>
      <w:kern w:val="0"/>
      <w:lang w:val="en-US"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AD2"/>
    <w:pPr>
      <w:tabs>
        <w:tab w:val="center" w:pos="4153"/>
        <w:tab w:val="right" w:pos="8306"/>
      </w:tabs>
      <w:spacing w:after="0" w:line="240" w:lineRule="auto"/>
    </w:pPr>
  </w:style>
  <w:style w:type="character" w:customStyle="1" w:styleId="Char">
    <w:name w:val="Κεφαλίδα Char"/>
    <w:basedOn w:val="a0"/>
    <w:link w:val="a3"/>
    <w:uiPriority w:val="99"/>
    <w:rsid w:val="00713AD2"/>
    <w:rPr>
      <w:kern w:val="0"/>
      <w:lang w:val="en-US" w:bidi="ar-SA"/>
      <w14:ligatures w14:val="none"/>
    </w:rPr>
  </w:style>
  <w:style w:type="character" w:styleId="a4">
    <w:name w:val="page number"/>
    <w:basedOn w:val="a0"/>
    <w:rsid w:val="00713AD2"/>
  </w:style>
  <w:style w:type="paragraph" w:customStyle="1" w:styleId="Default">
    <w:name w:val="Default"/>
    <w:rsid w:val="00713AD2"/>
    <w:pPr>
      <w:autoSpaceDE w:val="0"/>
      <w:autoSpaceDN w:val="0"/>
      <w:adjustRightInd w:val="0"/>
      <w:spacing w:after="0" w:line="240" w:lineRule="auto"/>
    </w:pPr>
    <w:rPr>
      <w:rFonts w:ascii="Calibri" w:hAnsi="Calibri" w:cs="Calibri"/>
      <w:color w:val="000000"/>
      <w:kern w:val="0"/>
      <w:sz w:val="24"/>
      <w:szCs w:val="24"/>
      <w:lang w:bidi="ar-SA"/>
      <w14:ligatures w14:val="none"/>
    </w:rPr>
  </w:style>
  <w:style w:type="paragraph" w:styleId="a5">
    <w:name w:val="List Paragraph"/>
    <w:basedOn w:val="a"/>
    <w:uiPriority w:val="34"/>
    <w:qFormat/>
    <w:rsid w:val="00713AD2"/>
    <w:pPr>
      <w:ind w:left="720"/>
      <w:contextualSpacing/>
    </w:pPr>
  </w:style>
  <w:style w:type="character" w:styleId="-">
    <w:name w:val="Hyperlink"/>
    <w:basedOn w:val="a0"/>
    <w:uiPriority w:val="99"/>
    <w:semiHidden/>
    <w:unhideWhenUsed/>
    <w:rsid w:val="00713AD2"/>
    <w:rPr>
      <w:color w:val="0000FF"/>
      <w:u w:val="single"/>
    </w:rPr>
  </w:style>
  <w:style w:type="table" w:styleId="a6">
    <w:name w:val="Table Grid"/>
    <w:basedOn w:val="a1"/>
    <w:rsid w:val="00713AD2"/>
    <w:pPr>
      <w:widowControl w:val="0"/>
      <w:autoSpaceDE w:val="0"/>
      <w:autoSpaceDN w:val="0"/>
      <w:adjustRightInd w:val="0"/>
      <w:spacing w:before="340" w:after="0" w:line="400" w:lineRule="auto"/>
      <w:jc w:val="both"/>
    </w:pPr>
    <w:rPr>
      <w:rFonts w:ascii="Times New Roman" w:eastAsia="Times New Roman" w:hAnsi="Times New Roman" w:cs="Times New Roman"/>
      <w:kern w:val="0"/>
      <w:sz w:val="20"/>
      <w:szCs w:val="20"/>
      <w:lang w:eastAsia="el-GR"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713AD2"/>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713AD2"/>
    <w:rPr>
      <w:rFonts w:ascii="Segoe UI" w:hAnsi="Segoe UI" w:cs="Segoe UI"/>
      <w:kern w:val="0"/>
      <w:sz w:val="18"/>
      <w:szCs w:val="18"/>
      <w:lang w:val="en-US" w:bidi="ar-SA"/>
      <w14:ligatures w14:val="none"/>
    </w:rPr>
  </w:style>
  <w:style w:type="character" w:customStyle="1" w:styleId="tlid-translation">
    <w:name w:val="tlid-translation"/>
    <w:basedOn w:val="a0"/>
    <w:rsid w:val="00713AD2"/>
  </w:style>
  <w:style w:type="character" w:styleId="a8">
    <w:name w:val="annotation reference"/>
    <w:basedOn w:val="a0"/>
    <w:uiPriority w:val="99"/>
    <w:semiHidden/>
    <w:unhideWhenUsed/>
    <w:rsid w:val="00713AD2"/>
    <w:rPr>
      <w:sz w:val="16"/>
      <w:szCs w:val="16"/>
    </w:rPr>
  </w:style>
  <w:style w:type="paragraph" w:styleId="a9">
    <w:name w:val="annotation text"/>
    <w:basedOn w:val="a"/>
    <w:link w:val="Char1"/>
    <w:uiPriority w:val="99"/>
    <w:semiHidden/>
    <w:unhideWhenUsed/>
    <w:rsid w:val="00713AD2"/>
    <w:pPr>
      <w:spacing w:line="240" w:lineRule="auto"/>
    </w:pPr>
    <w:rPr>
      <w:sz w:val="20"/>
      <w:szCs w:val="20"/>
    </w:rPr>
  </w:style>
  <w:style w:type="character" w:customStyle="1" w:styleId="Char1">
    <w:name w:val="Κείμενο σχολίου Char"/>
    <w:basedOn w:val="a0"/>
    <w:link w:val="a9"/>
    <w:uiPriority w:val="99"/>
    <w:semiHidden/>
    <w:rsid w:val="00713AD2"/>
    <w:rPr>
      <w:kern w:val="0"/>
      <w:sz w:val="20"/>
      <w:szCs w:val="20"/>
      <w:lang w:val="en-US" w:bidi="ar-SA"/>
      <w14:ligatures w14:val="none"/>
    </w:rPr>
  </w:style>
  <w:style w:type="paragraph" w:styleId="aa">
    <w:name w:val="annotation subject"/>
    <w:basedOn w:val="a9"/>
    <w:next w:val="a9"/>
    <w:link w:val="Char2"/>
    <w:uiPriority w:val="99"/>
    <w:semiHidden/>
    <w:unhideWhenUsed/>
    <w:rsid w:val="00713AD2"/>
    <w:rPr>
      <w:b/>
      <w:bCs/>
    </w:rPr>
  </w:style>
  <w:style w:type="character" w:customStyle="1" w:styleId="Char2">
    <w:name w:val="Θέμα σχολίου Char"/>
    <w:basedOn w:val="Char1"/>
    <w:link w:val="aa"/>
    <w:uiPriority w:val="99"/>
    <w:semiHidden/>
    <w:rsid w:val="00713AD2"/>
    <w:rPr>
      <w:b/>
      <w:bCs/>
      <w:kern w:val="0"/>
      <w:sz w:val="20"/>
      <w:szCs w:val="20"/>
      <w:lang w:val="en-US" w:bidi="ar-SA"/>
      <w14:ligatures w14:val="none"/>
    </w:rPr>
  </w:style>
  <w:style w:type="paragraph" w:customStyle="1" w:styleId="CM1">
    <w:name w:val="CM1"/>
    <w:basedOn w:val="Default"/>
    <w:next w:val="Default"/>
    <w:uiPriority w:val="99"/>
    <w:rsid w:val="00713AD2"/>
    <w:rPr>
      <w:rFonts w:ascii="EU Albertina" w:hAnsi="EU Albertina" w:cstheme="minorBidi"/>
      <w:color w:val="auto"/>
    </w:rPr>
  </w:style>
  <w:style w:type="paragraph" w:customStyle="1" w:styleId="CM3">
    <w:name w:val="CM3"/>
    <w:basedOn w:val="Default"/>
    <w:next w:val="Default"/>
    <w:uiPriority w:val="99"/>
    <w:rsid w:val="00713AD2"/>
    <w:rPr>
      <w:rFonts w:ascii="EU Albertina" w:hAnsi="EU Albertina" w:cstheme="minorBidi"/>
      <w:color w:val="auto"/>
    </w:rPr>
  </w:style>
  <w:style w:type="paragraph" w:customStyle="1" w:styleId="CM4">
    <w:name w:val="CM4"/>
    <w:basedOn w:val="Default"/>
    <w:next w:val="Default"/>
    <w:uiPriority w:val="99"/>
    <w:rsid w:val="00713AD2"/>
    <w:rPr>
      <w:rFonts w:ascii="EU Albertina" w:hAnsi="EU Albertina" w:cstheme="minorBidi"/>
      <w:color w:val="auto"/>
    </w:rPr>
  </w:style>
  <w:style w:type="paragraph" w:styleId="ab">
    <w:name w:val="footer"/>
    <w:basedOn w:val="a"/>
    <w:link w:val="Char3"/>
    <w:uiPriority w:val="99"/>
    <w:unhideWhenUsed/>
    <w:rsid w:val="00713AD2"/>
    <w:pPr>
      <w:tabs>
        <w:tab w:val="center" w:pos="4153"/>
        <w:tab w:val="right" w:pos="8306"/>
      </w:tabs>
      <w:spacing w:after="0" w:line="240" w:lineRule="auto"/>
    </w:pPr>
  </w:style>
  <w:style w:type="character" w:customStyle="1" w:styleId="Char3">
    <w:name w:val="Υποσέλιδο Char"/>
    <w:basedOn w:val="a0"/>
    <w:link w:val="ab"/>
    <w:uiPriority w:val="99"/>
    <w:rsid w:val="00713AD2"/>
    <w:rPr>
      <w:kern w:val="0"/>
      <w:lang w:val="en-US" w:bidi="ar-SA"/>
      <w14:ligatures w14:val="none"/>
    </w:rPr>
  </w:style>
  <w:style w:type="paragraph" w:styleId="ac">
    <w:name w:val="Revision"/>
    <w:hidden/>
    <w:uiPriority w:val="99"/>
    <w:semiHidden/>
    <w:rsid w:val="00713AD2"/>
    <w:pPr>
      <w:spacing w:after="0" w:line="240" w:lineRule="auto"/>
    </w:pPr>
    <w:rPr>
      <w:kern w:val="0"/>
      <w:lang w:val="en-US" w:bidi="ar-SA"/>
      <w14:ligatures w14:val="none"/>
    </w:rPr>
  </w:style>
  <w:style w:type="character" w:customStyle="1" w:styleId="markedcontent">
    <w:name w:val="markedcontent"/>
    <w:basedOn w:val="a0"/>
    <w:rsid w:val="0071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oelastika.gr" TargetMode="External"/><Relationship Id="rId3" Type="http://schemas.openxmlformats.org/officeDocument/2006/relationships/settings" Target="settings.xml"/><Relationship Id="rId7" Type="http://schemas.openxmlformats.org/officeDocument/2006/relationships/hyperlink" Target="mailto:info@ecoelastik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fis-app.n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4844</Words>
  <Characters>26160</Characters>
  <Application>Microsoft Office Word</Application>
  <DocSecurity>0</DocSecurity>
  <Lines>218</Lines>
  <Paragraphs>61</Paragraphs>
  <ScaleCrop>false</ScaleCrop>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Gavou</dc:creator>
  <cp:keywords/>
  <dc:description/>
  <cp:lastModifiedBy>Niki - Maria Katsiou</cp:lastModifiedBy>
  <cp:revision>5</cp:revision>
  <dcterms:created xsi:type="dcterms:W3CDTF">2024-03-06T13:06:00Z</dcterms:created>
  <dcterms:modified xsi:type="dcterms:W3CDTF">2024-04-18T13:16:00Z</dcterms:modified>
</cp:coreProperties>
</file>